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074" w:rsidRDefault="00105074">
      <w:pPr>
        <w:rPr>
          <w:rFonts w:eastAsia="仿宋_GB2312"/>
          <w:sz w:val="84"/>
        </w:rPr>
      </w:pPr>
      <w:bookmarkStart w:id="0" w:name="_GoBack"/>
      <w:bookmarkEnd w:id="0"/>
    </w:p>
    <w:p w:rsidR="00105074" w:rsidRDefault="008A4BF0">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358140</wp:posOffset>
                </wp:positionV>
                <wp:extent cx="720090" cy="0"/>
                <wp:effectExtent l="0" t="95250" r="381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28.2pt;height:0pt;width:56.7pt;z-index:251661312;mso-width-relative:page;mso-height-relative:page;" filled="f" stroked="t" coordsize="21600,21600" o:gfxdata="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KT06dYA&#10;AAAIAQAADwAAAAAAAAABACAAAAAiAAAAZHJzL2Rvd25yZXYueG1sUEsBAhQAFAAAAAgAh07iQCvZ&#10;m8PoAQAAqwMAAA4AAAAAAAAAAQAgAAAAJQEAAGRycy9lMm9Eb2MueG1sUEsFBgAAAAAGAAYAWQEA&#10;AH8FAAAAAA==&#10;">
                <v:fill on="f" focussize="0,0"/>
                <v:stroke weight="15pt" color="#4B69B5" joinstyle="round"/>
                <v:imagedata o:title=""/>
                <o:lock v:ext="edit" aspectratio="f"/>
              </v:line>
            </w:pict>
          </mc:Fallback>
        </mc:AlternateContent>
      </w:r>
      <w:r>
        <w:rPr>
          <w:rFonts w:eastAsia="黑体" w:hint="eastAsia"/>
          <w:b/>
          <w:spacing w:val="40"/>
          <w:w w:val="66"/>
          <w:sz w:val="60"/>
          <w:szCs w:val="60"/>
        </w:rPr>
        <w:t>天津市审计局购买喷漆和</w:t>
      </w:r>
    </w:p>
    <w:p w:rsidR="00105074" w:rsidRDefault="008A4BF0">
      <w:pPr>
        <w:ind w:right="105"/>
        <w:jc w:val="right"/>
        <w:rPr>
          <w:rFonts w:eastAsia="黑体"/>
          <w:b/>
          <w:spacing w:val="40"/>
          <w:w w:val="66"/>
          <w:sz w:val="60"/>
          <w:szCs w:val="60"/>
        </w:rPr>
      </w:pPr>
      <w:r>
        <w:rPr>
          <w:rFonts w:eastAsia="黑体" w:hint="eastAsia"/>
          <w:b/>
          <w:spacing w:val="40"/>
          <w:w w:val="66"/>
          <w:sz w:val="60"/>
          <w:szCs w:val="60"/>
        </w:rPr>
        <w:t>灯具检测服务</w:t>
      </w:r>
      <w:r>
        <w:rPr>
          <w:rFonts w:eastAsia="黑体"/>
          <w:b/>
          <w:noProof/>
          <w:spacing w:val="40"/>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105074" w:rsidRDefault="008A4BF0">
      <w:pPr>
        <w:ind w:right="105"/>
        <w:jc w:val="right"/>
        <w:rPr>
          <w:rFonts w:eastAsia="黑体"/>
          <w:b/>
          <w:spacing w:val="40"/>
          <w:w w:val="66"/>
          <w:sz w:val="60"/>
          <w:szCs w:val="60"/>
        </w:rPr>
      </w:pPr>
      <w:r>
        <w:rPr>
          <w:rFonts w:eastAsia="黑体"/>
          <w:b/>
          <w:spacing w:val="40"/>
          <w:w w:val="66"/>
          <w:sz w:val="60"/>
          <w:szCs w:val="60"/>
        </w:rPr>
        <w:t>竞争性磋商文件</w:t>
      </w:r>
    </w:p>
    <w:p w:rsidR="00105074" w:rsidRDefault="00105074">
      <w:pPr>
        <w:ind w:right="1025"/>
        <w:jc w:val="center"/>
        <w:rPr>
          <w:rFonts w:eastAsia="黑体"/>
          <w:b/>
          <w:spacing w:val="40"/>
          <w:w w:val="66"/>
          <w:sz w:val="60"/>
          <w:szCs w:val="60"/>
        </w:rPr>
      </w:pPr>
    </w:p>
    <w:p w:rsidR="00105074" w:rsidRDefault="008A4BF0">
      <w:pPr>
        <w:jc w:val="center"/>
        <w:rPr>
          <w:rFonts w:eastAsia="黑体"/>
          <w:b/>
          <w:spacing w:val="40"/>
          <w:w w:val="66"/>
          <w:sz w:val="15"/>
          <w:szCs w:val="15"/>
        </w:rPr>
      </w:pPr>
      <w:r>
        <w:rPr>
          <w:rFonts w:eastAsia="黑体"/>
          <w:b/>
          <w:spacing w:val="40"/>
          <w:w w:val="66"/>
          <w:sz w:val="56"/>
          <w:szCs w:val="56"/>
        </w:rPr>
        <w:t xml:space="preserve">            </w:t>
      </w:r>
    </w:p>
    <w:p w:rsidR="00105074" w:rsidRDefault="008A4BF0">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TGPC-2026-D-1061</w:t>
      </w:r>
      <w:r>
        <w:rPr>
          <w:rFonts w:eastAsia="黑体"/>
          <w:spacing w:val="40"/>
          <w:w w:val="66"/>
          <w:sz w:val="32"/>
          <w:szCs w:val="32"/>
        </w:rPr>
        <w:t>）</w:t>
      </w:r>
    </w:p>
    <w:p w:rsidR="00105074" w:rsidRDefault="00105074">
      <w:pPr>
        <w:rPr>
          <w:sz w:val="40"/>
        </w:rPr>
      </w:pPr>
    </w:p>
    <w:p w:rsidR="00105074" w:rsidRDefault="00105074">
      <w:pPr>
        <w:rPr>
          <w:sz w:val="36"/>
        </w:rPr>
      </w:pPr>
    </w:p>
    <w:p w:rsidR="00105074" w:rsidRDefault="00105074">
      <w:pPr>
        <w:rPr>
          <w:sz w:val="36"/>
        </w:rPr>
      </w:pPr>
    </w:p>
    <w:p w:rsidR="00105074" w:rsidRDefault="00105074">
      <w:pPr>
        <w:rPr>
          <w:sz w:val="36"/>
        </w:rPr>
      </w:pPr>
    </w:p>
    <w:p w:rsidR="00105074" w:rsidRDefault="00105074">
      <w:pPr>
        <w:rPr>
          <w:sz w:val="36"/>
        </w:rPr>
      </w:pPr>
    </w:p>
    <w:p w:rsidR="00105074" w:rsidRDefault="00105074">
      <w:pPr>
        <w:rPr>
          <w:sz w:val="36"/>
        </w:rPr>
      </w:pPr>
    </w:p>
    <w:p w:rsidR="00105074" w:rsidRDefault="00105074">
      <w:pPr>
        <w:rPr>
          <w:sz w:val="36"/>
        </w:rPr>
      </w:pPr>
    </w:p>
    <w:p w:rsidR="00105074" w:rsidRDefault="00105074">
      <w:pPr>
        <w:rPr>
          <w:sz w:val="36"/>
        </w:rPr>
      </w:pPr>
    </w:p>
    <w:p w:rsidR="00105074" w:rsidRDefault="00105074">
      <w:pPr>
        <w:rPr>
          <w:sz w:val="36"/>
        </w:rPr>
      </w:pPr>
    </w:p>
    <w:p w:rsidR="00105074" w:rsidRDefault="00105074">
      <w:pPr>
        <w:rPr>
          <w:sz w:val="36"/>
        </w:rPr>
      </w:pPr>
    </w:p>
    <w:p w:rsidR="00105074" w:rsidRDefault="008A4BF0" w:rsidP="008A4BF0">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105074" w:rsidRDefault="008A4BF0">
      <w:pPr>
        <w:tabs>
          <w:tab w:val="left" w:pos="3281"/>
          <w:tab w:val="center" w:pos="4711"/>
        </w:tabs>
        <w:jc w:val="center"/>
        <w:rPr>
          <w:rFonts w:eastAsia="仿宋_GB2312"/>
          <w:b/>
          <w:bCs/>
          <w:spacing w:val="20"/>
          <w:w w:val="66"/>
          <w:sz w:val="44"/>
          <w:szCs w:val="44"/>
        </w:rPr>
      </w:pPr>
      <w:r>
        <w:rPr>
          <w:rFonts w:eastAsia="仿宋_GB2312"/>
          <w:b/>
          <w:bCs/>
          <w:kern w:val="0"/>
          <w:sz w:val="44"/>
          <w:szCs w:val="44"/>
        </w:rPr>
        <w:t>2026.10</w:t>
      </w:r>
    </w:p>
    <w:p w:rsidR="00105074" w:rsidRDefault="00105074">
      <w:pPr>
        <w:tabs>
          <w:tab w:val="left" w:pos="3281"/>
          <w:tab w:val="center" w:pos="4711"/>
        </w:tabs>
        <w:jc w:val="center"/>
        <w:rPr>
          <w:rFonts w:eastAsia="仿宋_GB2312"/>
          <w:b/>
          <w:bCs/>
          <w:kern w:val="0"/>
          <w:sz w:val="44"/>
          <w:szCs w:val="44"/>
        </w:rPr>
      </w:pPr>
    </w:p>
    <w:p w:rsidR="00105074" w:rsidRDefault="00105074">
      <w:pPr>
        <w:tabs>
          <w:tab w:val="left" w:pos="3281"/>
          <w:tab w:val="center" w:pos="4711"/>
        </w:tabs>
        <w:jc w:val="center"/>
        <w:rPr>
          <w:rFonts w:eastAsia="仿宋_GB2312"/>
          <w:b/>
          <w:bCs/>
          <w:spacing w:val="20"/>
          <w:w w:val="66"/>
          <w:sz w:val="44"/>
          <w:szCs w:val="44"/>
        </w:rPr>
        <w:sectPr w:rsidR="00105074">
          <w:headerReference w:type="default" r:id="rId11"/>
          <w:pgSz w:w="11906" w:h="16838"/>
          <w:pgMar w:top="1440" w:right="1797" w:bottom="1440" w:left="1797" w:header="851" w:footer="992" w:gutter="0"/>
          <w:cols w:space="720"/>
          <w:docGrid w:type="linesAndChars" w:linePitch="285" w:charSpace="-3449"/>
        </w:sectPr>
      </w:pPr>
    </w:p>
    <w:p w:rsidR="00105074" w:rsidRDefault="008A4BF0">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105074" w:rsidRDefault="00105074">
      <w:pPr>
        <w:tabs>
          <w:tab w:val="left" w:pos="3281"/>
          <w:tab w:val="center" w:pos="4711"/>
        </w:tabs>
        <w:spacing w:line="360" w:lineRule="auto"/>
        <w:jc w:val="center"/>
        <w:rPr>
          <w:rFonts w:eastAsia="仿宋_GB2312"/>
          <w:b/>
          <w:bCs/>
          <w:spacing w:val="20"/>
          <w:w w:val="66"/>
          <w:sz w:val="28"/>
          <w:szCs w:val="28"/>
        </w:rPr>
      </w:pPr>
    </w:p>
    <w:p w:rsidR="00105074" w:rsidRDefault="008A4BF0">
      <w:pPr>
        <w:pStyle w:val="1"/>
        <w:rPr>
          <w:sz w:val="28"/>
          <w:szCs w:val="28"/>
        </w:rPr>
      </w:pPr>
      <w:r>
        <w:rPr>
          <w:sz w:val="28"/>
          <w:szCs w:val="28"/>
        </w:rPr>
        <w:t>第一部分</w:t>
      </w:r>
      <w:r>
        <w:rPr>
          <w:sz w:val="28"/>
          <w:szCs w:val="28"/>
        </w:rPr>
        <w:t xml:space="preserve">  </w:t>
      </w:r>
      <w:r>
        <w:rPr>
          <w:sz w:val="28"/>
          <w:szCs w:val="28"/>
        </w:rPr>
        <w:t>磋商邀请函</w:t>
      </w:r>
    </w:p>
    <w:p w:rsidR="00105074" w:rsidRDefault="00105074"/>
    <w:p w:rsidR="00105074" w:rsidRDefault="008A4BF0">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105074" w:rsidRDefault="00105074"/>
    <w:p w:rsidR="00105074" w:rsidRDefault="008A4BF0">
      <w:pPr>
        <w:pStyle w:val="1"/>
        <w:rPr>
          <w:sz w:val="28"/>
          <w:szCs w:val="28"/>
        </w:rPr>
      </w:pPr>
      <w:r>
        <w:rPr>
          <w:sz w:val="28"/>
          <w:szCs w:val="28"/>
        </w:rPr>
        <w:t>第三部分</w:t>
      </w:r>
      <w:r>
        <w:rPr>
          <w:sz w:val="28"/>
          <w:szCs w:val="28"/>
        </w:rPr>
        <w:t xml:space="preserve">  </w:t>
      </w:r>
      <w:r>
        <w:rPr>
          <w:sz w:val="28"/>
          <w:szCs w:val="28"/>
        </w:rPr>
        <w:t>供应商须知</w:t>
      </w:r>
    </w:p>
    <w:p w:rsidR="00105074" w:rsidRDefault="00105074"/>
    <w:p w:rsidR="00105074" w:rsidRDefault="008A4BF0">
      <w:pPr>
        <w:pStyle w:val="1"/>
        <w:rPr>
          <w:sz w:val="28"/>
          <w:szCs w:val="28"/>
        </w:rPr>
      </w:pPr>
      <w:r>
        <w:rPr>
          <w:sz w:val="28"/>
          <w:szCs w:val="28"/>
        </w:rPr>
        <w:t>第四部分</w:t>
      </w:r>
      <w:r>
        <w:rPr>
          <w:sz w:val="28"/>
          <w:szCs w:val="28"/>
        </w:rPr>
        <w:t xml:space="preserve">  </w:t>
      </w:r>
      <w:r>
        <w:rPr>
          <w:sz w:val="28"/>
          <w:szCs w:val="28"/>
        </w:rPr>
        <w:t>合同草案</w:t>
      </w:r>
    </w:p>
    <w:p w:rsidR="00105074" w:rsidRDefault="00105074"/>
    <w:p w:rsidR="00105074" w:rsidRDefault="008A4BF0">
      <w:pPr>
        <w:pStyle w:val="1"/>
        <w:rPr>
          <w:sz w:val="28"/>
          <w:szCs w:val="28"/>
        </w:rPr>
      </w:pPr>
      <w:r>
        <w:rPr>
          <w:sz w:val="28"/>
          <w:szCs w:val="28"/>
        </w:rPr>
        <w:t>第五部分</w:t>
      </w:r>
      <w:r>
        <w:rPr>
          <w:sz w:val="28"/>
          <w:szCs w:val="28"/>
        </w:rPr>
        <w:t xml:space="preserve"> </w:t>
      </w:r>
      <w:r>
        <w:rPr>
          <w:sz w:val="28"/>
          <w:szCs w:val="28"/>
        </w:rPr>
        <w:t xml:space="preserve"> </w:t>
      </w:r>
      <w:r>
        <w:rPr>
          <w:sz w:val="28"/>
          <w:szCs w:val="28"/>
        </w:rPr>
        <w:t>响应文件格式</w:t>
      </w:r>
    </w:p>
    <w:p w:rsidR="00105074" w:rsidRDefault="00105074">
      <w:pPr>
        <w:tabs>
          <w:tab w:val="left" w:pos="3281"/>
          <w:tab w:val="center" w:pos="4711"/>
        </w:tabs>
        <w:spacing w:line="360" w:lineRule="auto"/>
        <w:jc w:val="center"/>
        <w:rPr>
          <w:rFonts w:eastAsia="仿宋_GB2312"/>
          <w:b/>
          <w:bCs/>
          <w:spacing w:val="20"/>
          <w:w w:val="66"/>
          <w:sz w:val="28"/>
          <w:szCs w:val="28"/>
        </w:rPr>
      </w:pPr>
    </w:p>
    <w:p w:rsidR="00105074" w:rsidRDefault="00105074">
      <w:pPr>
        <w:tabs>
          <w:tab w:val="left" w:pos="3281"/>
          <w:tab w:val="center" w:pos="4711"/>
        </w:tabs>
        <w:jc w:val="center"/>
        <w:rPr>
          <w:rFonts w:eastAsia="仿宋_GB2312"/>
          <w:b/>
          <w:bCs/>
          <w:spacing w:val="20"/>
          <w:w w:val="66"/>
          <w:sz w:val="44"/>
          <w:szCs w:val="44"/>
        </w:rPr>
      </w:pPr>
    </w:p>
    <w:p w:rsidR="00105074" w:rsidRDefault="00105074">
      <w:pPr>
        <w:tabs>
          <w:tab w:val="left" w:pos="3281"/>
          <w:tab w:val="center" w:pos="4711"/>
        </w:tabs>
        <w:jc w:val="center"/>
        <w:rPr>
          <w:rFonts w:eastAsia="仿宋_GB2312"/>
          <w:b/>
          <w:bCs/>
          <w:spacing w:val="20"/>
          <w:w w:val="66"/>
          <w:sz w:val="44"/>
          <w:szCs w:val="44"/>
        </w:rPr>
        <w:sectPr w:rsidR="00105074">
          <w:pgSz w:w="11906" w:h="16838"/>
          <w:pgMar w:top="1440" w:right="1797" w:bottom="1440" w:left="1797" w:header="851" w:footer="992" w:gutter="0"/>
          <w:cols w:space="720"/>
          <w:docGrid w:type="linesAndChars" w:linePitch="285" w:charSpace="-3449"/>
        </w:sectPr>
      </w:pPr>
    </w:p>
    <w:p w:rsidR="00105074" w:rsidRDefault="008A4BF0">
      <w:pPr>
        <w:pStyle w:val="a9"/>
        <w:rPr>
          <w:rFonts w:ascii="Times New Roman" w:hAnsi="Times New Roman"/>
        </w:rPr>
      </w:pPr>
      <w:bookmarkStart w:id="1" w:name="_Toc411426748"/>
      <w:bookmarkStart w:id="2"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1"/>
    </w:p>
    <w:p w:rsidR="00105074" w:rsidRDefault="008A4BF0">
      <w:pPr>
        <w:pStyle w:val="Default"/>
        <w:spacing w:line="360" w:lineRule="auto"/>
        <w:ind w:firstLineChars="200" w:firstLine="480"/>
        <w:jc w:val="both"/>
        <w:rPr>
          <w:rFonts w:ascii="Times New Roman" w:eastAsiaTheme="minorEastAsia" w:hAnsi="Times New Roman" w:cs="Times New Roman"/>
          <w:color w:val="auto"/>
          <w:szCs w:val="32"/>
        </w:rPr>
      </w:pPr>
      <w:bookmarkStart w:id="3" w:name="_Toc411426749"/>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天津市审计局</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天津市审计局购买喷漆和灯具检测服务项目</w:t>
      </w:r>
      <w:r>
        <w:rPr>
          <w:rFonts w:ascii="Times New Roman" w:eastAsiaTheme="minorEastAsia" w:hAnsi="Times New Roman" w:cs="Times New Roman"/>
          <w:color w:val="auto"/>
          <w:szCs w:val="32"/>
        </w:rPr>
        <w:t>实施采购。现欢迎合格的供应商参加</w:t>
      </w:r>
      <w:r>
        <w:rPr>
          <w:rFonts w:ascii="Times New Roman" w:eastAsiaTheme="minorEastAsia" w:hAnsi="Times New Roman" w:cs="Times New Roman" w:hint="eastAsia"/>
          <w:color w:val="auto"/>
          <w:szCs w:val="32"/>
        </w:rPr>
        <w:t>磋商</w:t>
      </w:r>
      <w:r>
        <w:rPr>
          <w:rFonts w:ascii="Times New Roman" w:eastAsiaTheme="minorEastAsia" w:hAnsi="Times New Roman" w:cs="Times New Roman"/>
          <w:color w:val="auto"/>
          <w:szCs w:val="32"/>
        </w:rPr>
        <w:t>。</w:t>
      </w:r>
    </w:p>
    <w:p w:rsidR="00105074" w:rsidRDefault="008A4BF0">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个有效电子签章即视同所有页均已盖章。</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天津市审计局购买喷漆和灯具检测服务项目</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TGPC-2026-D-1061</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（五）本项目不接受联合体参与。不接受联合体参与的，若有供应商组成联合体参与，视为无效响应。</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（六）本文件售价：免费。</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935"/>
        <w:gridCol w:w="1385"/>
        <w:gridCol w:w="1026"/>
        <w:gridCol w:w="1446"/>
        <w:gridCol w:w="1735"/>
        <w:gridCol w:w="1389"/>
      </w:tblGrid>
      <w:tr w:rsidR="00105074">
        <w:trPr>
          <w:jc w:val="center"/>
        </w:trPr>
        <w:tc>
          <w:tcPr>
            <w:tcW w:w="935"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包号</w:t>
            </w:r>
          </w:p>
        </w:tc>
        <w:tc>
          <w:tcPr>
            <w:tcW w:w="1385"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026"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包预算</w:t>
            </w:r>
          </w:p>
        </w:tc>
        <w:tc>
          <w:tcPr>
            <w:tcW w:w="1446"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包最高限价</w:t>
            </w:r>
          </w:p>
        </w:tc>
        <w:tc>
          <w:tcPr>
            <w:tcW w:w="1735"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105074">
        <w:trPr>
          <w:jc w:val="center"/>
        </w:trPr>
        <w:tc>
          <w:tcPr>
            <w:tcW w:w="935"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385" w:type="dxa"/>
            <w:vAlign w:val="center"/>
          </w:tcPr>
          <w:p w:rsidR="00105074" w:rsidRDefault="008A4BF0">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喷漆和灯具检测服务</w:t>
            </w:r>
          </w:p>
        </w:tc>
        <w:tc>
          <w:tcPr>
            <w:tcW w:w="1026"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50000</w:t>
            </w:r>
            <w:r>
              <w:rPr>
                <w:rFonts w:ascii="Times New Roman" w:eastAsia="宋体" w:hAnsi="Times New Roman" w:cs="Times New Roman"/>
                <w:color w:val="auto"/>
                <w:sz w:val="21"/>
                <w:szCs w:val="21"/>
              </w:rPr>
              <w:t>元</w:t>
            </w:r>
          </w:p>
        </w:tc>
        <w:tc>
          <w:tcPr>
            <w:tcW w:w="1446"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50000</w:t>
            </w:r>
            <w:r>
              <w:rPr>
                <w:rFonts w:ascii="Times New Roman" w:eastAsia="宋体" w:hAnsi="Times New Roman" w:cs="Times New Roman"/>
                <w:color w:val="auto"/>
                <w:sz w:val="21"/>
                <w:szCs w:val="21"/>
              </w:rPr>
              <w:t>元</w:t>
            </w:r>
          </w:p>
        </w:tc>
        <w:tc>
          <w:tcPr>
            <w:tcW w:w="1735"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服务期：自签订合同之日起至</w:t>
            </w:r>
            <w:r>
              <w:rPr>
                <w:rFonts w:ascii="Times New Roman" w:eastAsia="宋体" w:hAnsi="Times New Roman" w:cs="Times New Roman" w:hint="eastAsia"/>
                <w:color w:val="auto"/>
                <w:sz w:val="21"/>
                <w:szCs w:val="21"/>
              </w:rPr>
              <w:t>2026</w:t>
            </w:r>
            <w:r>
              <w:rPr>
                <w:rFonts w:ascii="Times New Roman" w:eastAsia="宋体" w:hAnsi="Times New Roman" w:cs="Times New Roman" w:hint="eastAsia"/>
                <w:color w:val="auto"/>
                <w:sz w:val="21"/>
                <w:szCs w:val="21"/>
              </w:rPr>
              <w:t>年</w:t>
            </w:r>
            <w:r>
              <w:rPr>
                <w:rFonts w:ascii="Times New Roman" w:eastAsia="宋体" w:hAnsi="Times New Roman" w:cs="Times New Roman" w:hint="eastAsia"/>
                <w:color w:val="auto"/>
                <w:sz w:val="21"/>
                <w:szCs w:val="21"/>
              </w:rPr>
              <w:t>11</w:t>
            </w:r>
            <w:r>
              <w:rPr>
                <w:rFonts w:ascii="Times New Roman" w:eastAsia="宋体" w:hAnsi="Times New Roman" w:cs="Times New Roman" w:hint="eastAsia"/>
                <w:color w:val="auto"/>
                <w:sz w:val="21"/>
                <w:szCs w:val="21"/>
              </w:rPr>
              <w:t>月</w:t>
            </w:r>
          </w:p>
        </w:tc>
        <w:tc>
          <w:tcPr>
            <w:tcW w:w="1389" w:type="dxa"/>
            <w:vAlign w:val="center"/>
          </w:tcPr>
          <w:p w:rsidR="00105074" w:rsidRDefault="008A4BF0">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其他未列明行业</w:t>
            </w:r>
          </w:p>
        </w:tc>
      </w:tr>
    </w:tbl>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（一）供应商应具有建设工程质量检测机构资质证书，具备建筑材料及构配件、钢结构、市政工程材料等检测能力。</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二</w:t>
      </w:r>
      <w:r>
        <w:rPr>
          <w:rFonts w:ascii="Times New Roman" w:eastAsia="宋体" w:hAnsi="Times New Roman" w:cs="Times New Roman"/>
          <w:color w:val="auto"/>
        </w:rPr>
        <w:t>）供应商应具备《中华人民共和国政府采购法》第二十二条第一款和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第十八条规定的条件，提供以下材料：</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营业执照副本或事业单位法人证书或民办非企业单位登记证书或社会团体法人登记证书或基金会法人登记证书电子件或自然人的身份证明电子件。</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提供《供应商资格声明函》（格式见附件</w:t>
      </w:r>
      <w:r>
        <w:rPr>
          <w:rFonts w:ascii="Times New Roman" w:eastAsia="宋体" w:hAnsi="Times New Roman" w:cs="Times New Roman"/>
          <w:color w:val="auto"/>
        </w:rPr>
        <w:t>2</w:t>
      </w:r>
      <w:r>
        <w:rPr>
          <w:rFonts w:ascii="Times New Roman" w:eastAsia="宋体" w:hAnsi="Times New Roman" w:cs="Times New Roman"/>
          <w:color w:val="auto"/>
        </w:rPr>
        <w:t>）</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四、项目需要落实的政府采购政策</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（一）本项目对小微企业报价给予</w:t>
      </w:r>
      <w:r>
        <w:rPr>
          <w:rFonts w:ascii="Times New Roman" w:eastAsia="宋体" w:hAnsi="Times New Roman" w:cs="Times New Roman"/>
          <w:color w:val="auto"/>
        </w:rPr>
        <w:t>20%</w:t>
      </w:r>
      <w:r>
        <w:rPr>
          <w:rFonts w:ascii="Times New Roman" w:eastAsia="宋体" w:hAnsi="Times New Roman" w:cs="Times New Roman"/>
          <w:color w:val="auto"/>
        </w:rPr>
        <w:t>的扣除。</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w:t>
      </w:r>
      <w:r>
        <w:rPr>
          <w:rFonts w:ascii="Times New Roman" w:eastAsia="宋体" w:hAnsi="Times New Roman" w:cs="Times New Roman"/>
          <w:color w:val="auto"/>
        </w:rPr>
        <w:t>财政部发布的《关于政府采购支持监狱企业发展有关问题的通知》规定，监狱企业视同小微企业。</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w:t>
      </w:r>
      <w:r>
        <w:rPr>
          <w:rFonts w:ascii="Times New Roman" w:eastAsia="宋体" w:hAnsi="Times New Roman" w:cs="Times New Roman"/>
          <w:color w:val="auto"/>
        </w:rPr>
        <w:t>人名单、政府采购严重违法失信行为记录名单及其他不符合《中华人民共和国政府采购法》第二十二条规定条件的供应商，拒绝参与政府采购活动，同时对信用信息查询记录和证据进行打印存档。</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（七）根据《关于推动解决政府采购异常低价问题的通知》（财库〔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号）的要求，当供应商报价出现以下情形之一时，磋商小组应当启动对该供应商的异常低价审查程序：</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105074" w:rsidRDefault="008A4BF0">
      <w:pPr>
        <w:pStyle w:val="Default"/>
        <w:spacing w:line="360" w:lineRule="auto"/>
        <w:ind w:firstLineChars="200" w:firstLine="480"/>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磋商小组基于专业判断，认为供应商报价过低，有可能影响产品质量或者不能诚信履约的其他情形。</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105074">
        <w:trPr>
          <w:tblHeader/>
          <w:jc w:val="center"/>
        </w:trPr>
        <w:tc>
          <w:tcPr>
            <w:tcW w:w="779"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105074">
        <w:trPr>
          <w:jc w:val="center"/>
        </w:trPr>
        <w:tc>
          <w:tcPr>
            <w:tcW w:w="779"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8</w:t>
            </w:r>
            <w:r>
              <w:rPr>
                <w:rFonts w:ascii="Times New Roman" w:eastAsia="宋体" w:hAnsi="Times New Roman" w:cs="Times New Roman"/>
                <w:color w:val="auto"/>
                <w:sz w:val="21"/>
                <w:szCs w:val="21"/>
              </w:rPr>
              <w:t>日</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14</w:t>
            </w:r>
            <w:r>
              <w:rPr>
                <w:rFonts w:ascii="Times New Roman" w:eastAsia="宋体" w:hAnsi="Times New Roman" w:cs="Times New Roman"/>
                <w:color w:val="auto"/>
                <w:sz w:val="21"/>
                <w:szCs w:val="21"/>
              </w:rPr>
              <w:t>日</w:t>
            </w:r>
          </w:p>
        </w:tc>
        <w:tc>
          <w:tcPr>
            <w:tcW w:w="2632" w:type="dxa"/>
            <w:vAlign w:val="center"/>
          </w:tcPr>
          <w:p w:rsidR="00105074" w:rsidRDefault="008A4BF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105074" w:rsidRDefault="008A4BF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105074">
        <w:trPr>
          <w:jc w:val="center"/>
        </w:trPr>
        <w:tc>
          <w:tcPr>
            <w:tcW w:w="779"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8</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9:00</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19</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13:00</w:t>
            </w:r>
          </w:p>
        </w:tc>
        <w:tc>
          <w:tcPr>
            <w:tcW w:w="2632" w:type="dxa"/>
            <w:vAlign w:val="center"/>
          </w:tcPr>
          <w:p w:rsidR="00105074" w:rsidRDefault="008A4BF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105074">
        <w:trPr>
          <w:jc w:val="center"/>
        </w:trPr>
        <w:tc>
          <w:tcPr>
            <w:tcW w:w="779"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19</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13:00</w:t>
            </w:r>
          </w:p>
        </w:tc>
        <w:tc>
          <w:tcPr>
            <w:tcW w:w="189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color w:val="auto"/>
                <w:sz w:val="21"/>
                <w:szCs w:val="21"/>
              </w:rPr>
              <w:t>10</w:t>
            </w:r>
            <w:r>
              <w:rPr>
                <w:rFonts w:ascii="Times New Roman" w:eastAsia="宋体" w:hAnsi="Times New Roman" w:cs="Times New Roman"/>
                <w:color w:val="auto"/>
                <w:sz w:val="21"/>
                <w:szCs w:val="21"/>
              </w:rPr>
              <w:t>月</w:t>
            </w:r>
            <w:r>
              <w:rPr>
                <w:rFonts w:ascii="Times New Roman" w:eastAsia="宋体" w:hAnsi="Times New Roman" w:cs="Times New Roman"/>
                <w:color w:val="auto"/>
                <w:sz w:val="21"/>
                <w:szCs w:val="21"/>
              </w:rPr>
              <w:t>19</w:t>
            </w:r>
            <w:r>
              <w:rPr>
                <w:rFonts w:ascii="Times New Roman" w:eastAsia="宋体" w:hAnsi="Times New Roman" w:cs="Times New Roman"/>
                <w:color w:val="auto"/>
                <w:sz w:val="21"/>
                <w:szCs w:val="21"/>
              </w:rPr>
              <w:t>日</w:t>
            </w:r>
            <w:r>
              <w:rPr>
                <w:rFonts w:ascii="Times New Roman" w:eastAsia="宋体" w:hAnsi="Times New Roman" w:cs="Times New Roman"/>
                <w:color w:val="auto"/>
                <w:sz w:val="21"/>
                <w:szCs w:val="21"/>
              </w:rPr>
              <w:t>14:00</w:t>
            </w:r>
          </w:p>
        </w:tc>
        <w:tc>
          <w:tcPr>
            <w:tcW w:w="2632" w:type="dxa"/>
            <w:vAlign w:val="center"/>
          </w:tcPr>
          <w:p w:rsidR="00105074" w:rsidRDefault="008A4BF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105074">
        <w:trPr>
          <w:jc w:val="center"/>
        </w:trPr>
        <w:tc>
          <w:tcPr>
            <w:tcW w:w="779"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105074" w:rsidRDefault="008A4BF0">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105074" w:rsidRDefault="008A4BF0">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105074" w:rsidRDefault="008A4BF0">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）领取、电子签章办理办法：</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r>
        <w:rPr>
          <w:rFonts w:ascii="Times New Roman" w:eastAsia="宋体" w:hAnsi="Times New Roman" w:cs="Times New Roman"/>
          <w:color w:val="auto"/>
        </w:rPr>
        <w:t>USBKey</w:t>
      </w:r>
      <w:r>
        <w:rPr>
          <w:rFonts w:ascii="Times New Roman" w:eastAsia="宋体" w:hAnsi="Times New Roman" w:cs="Times New Roman"/>
          <w:color w:val="auto"/>
        </w:rPr>
        <w:t>）及电子签章制章的流程。</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w:t>
      </w:r>
      <w:r>
        <w:rPr>
          <w:rFonts w:ascii="Times New Roman" w:eastAsia="宋体" w:hAnsi="Times New Roman" w:cs="Times New Roman"/>
          <w:color w:val="auto"/>
        </w:rPr>
        <w:t>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网上应答（上传电子响应文件）方式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w:t>
      </w:r>
      <w:r>
        <w:rPr>
          <w:rFonts w:ascii="Times New Roman" w:eastAsia="宋体" w:hAnsi="Times New Roman" w:cs="Times New Roman"/>
          <w:color w:val="auto"/>
        </w:rPr>
        <w:t>pc.zwfwb.tj.gov.cn/webInfo/getWebInfoListForwebInfoClass.do?fkWebInfoclassId=W008</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第一阶段解密后，磋商代表人须于天津市河东区红星路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）等候磋商。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供应商应按以上步骤顺序、时间及方式要求参与本项目，否则视为不参与本项目。</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六、现场考察、标前答疑会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本项目不组织现场考察。</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本项目不组织标前答疑会。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七、采购代理机构信息</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董雅茹、</w:t>
      </w:r>
      <w:r>
        <w:rPr>
          <w:rFonts w:ascii="Times New Roman" w:eastAsia="宋体" w:hAnsi="Times New Roman" w:cs="Times New Roman" w:hint="eastAsia"/>
          <w:color w:val="auto"/>
        </w:rPr>
        <w:t>丁亚天</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color w:val="auto"/>
        </w:rPr>
        <w:t>022-24538167</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022-24538271</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天津市审计局</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津南区渌水道</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许林</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w:t>
      </w:r>
      <w:r>
        <w:rPr>
          <w:rFonts w:ascii="Times New Roman" w:eastAsia="宋体" w:hAnsi="Times New Roman" w:cs="Times New Roman"/>
          <w:color w:val="auto"/>
        </w:rPr>
        <w:t>电话：</w:t>
      </w:r>
      <w:r>
        <w:rPr>
          <w:rFonts w:ascii="Times New Roman" w:eastAsia="宋体" w:hAnsi="Times New Roman" w:cs="Times New Roman"/>
          <w:color w:val="auto"/>
        </w:rPr>
        <w:t>022-28222088-1202</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联系部门：</w:t>
      </w:r>
      <w:r>
        <w:rPr>
          <w:rFonts w:ascii="Times New Roman" w:eastAsia="宋体" w:hAnsi="Times New Roman" w:cs="Times New Roman" w:hint="eastAsia"/>
          <w:color w:val="auto"/>
        </w:rPr>
        <w:t>天津市审计局</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联系地址：</w:t>
      </w:r>
      <w:r>
        <w:rPr>
          <w:rFonts w:ascii="Times New Roman" w:eastAsia="宋体" w:hAnsi="Times New Roman" w:cs="Times New Roman" w:hint="eastAsia"/>
          <w:color w:val="auto"/>
        </w:rPr>
        <w:t>津南区渌水道</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联</w:t>
      </w:r>
      <w:r>
        <w:rPr>
          <w:rFonts w:ascii="Times New Roman" w:eastAsia="宋体" w:hAnsi="Times New Roman" w:cs="Times New Roman"/>
          <w:color w:val="auto"/>
        </w:rPr>
        <w:t xml:space="preserve"> </w:t>
      </w:r>
      <w:r>
        <w:rPr>
          <w:rFonts w:ascii="Times New Roman" w:eastAsia="宋体" w:hAnsi="Times New Roman" w:cs="Times New Roman"/>
          <w:color w:val="auto"/>
        </w:rPr>
        <w:t>系</w:t>
      </w:r>
      <w:r>
        <w:rPr>
          <w:rFonts w:ascii="Times New Roman" w:eastAsia="宋体" w:hAnsi="Times New Roman" w:cs="Times New Roman"/>
          <w:color w:val="auto"/>
        </w:rPr>
        <w:t xml:space="preserve"> </w:t>
      </w:r>
      <w:r>
        <w:rPr>
          <w:rFonts w:ascii="Times New Roman" w:eastAsia="宋体" w:hAnsi="Times New Roman" w:cs="Times New Roman"/>
          <w:color w:val="auto"/>
        </w:rPr>
        <w:t>人：</w:t>
      </w:r>
      <w:r>
        <w:rPr>
          <w:rFonts w:ascii="Times New Roman" w:eastAsia="宋体" w:hAnsi="Times New Roman" w:cs="Times New Roman" w:hint="eastAsia"/>
          <w:color w:val="auto"/>
        </w:rPr>
        <w:t>许林</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联系方式：</w:t>
      </w:r>
      <w:r>
        <w:rPr>
          <w:rFonts w:ascii="Times New Roman" w:eastAsia="宋体" w:hAnsi="Times New Roman" w:cs="Times New Roman"/>
          <w:color w:val="auto"/>
        </w:rPr>
        <w:t>022-28222088-1202</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磋商公告的公告期限为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十一、招标代理服务费</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本项目按以下比例向</w:t>
      </w:r>
      <w:r>
        <w:rPr>
          <w:rFonts w:hint="eastAsia"/>
          <w:color w:val="auto"/>
          <w:lang w:val="zh-CN"/>
        </w:rPr>
        <w:t>成交</w:t>
      </w:r>
      <w:r>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105074">
        <w:trPr>
          <w:trHeight w:val="440"/>
          <w:tblHeader/>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成交金额（万元）</w:t>
            </w:r>
          </w:p>
        </w:tc>
        <w:tc>
          <w:tcPr>
            <w:tcW w:w="3657" w:type="dxa"/>
            <w:vAlign w:val="center"/>
          </w:tcPr>
          <w:p w:rsidR="00105074" w:rsidRDefault="008A4BF0">
            <w:pPr>
              <w:tabs>
                <w:tab w:val="left" w:pos="750"/>
                <w:tab w:val="left" w:pos="840"/>
              </w:tabs>
              <w:adjustRightInd w:val="0"/>
              <w:snapToGrid w:val="0"/>
              <w:jc w:val="center"/>
              <w:rPr>
                <w:sz w:val="24"/>
              </w:rPr>
            </w:pPr>
            <w:r>
              <w:rPr>
                <w:sz w:val="24"/>
              </w:rPr>
              <w:t>费率</w:t>
            </w:r>
          </w:p>
        </w:tc>
      </w:tr>
      <w:tr w:rsidR="00105074">
        <w:trPr>
          <w:trHeight w:val="440"/>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105074" w:rsidRDefault="008A4BF0">
            <w:pPr>
              <w:tabs>
                <w:tab w:val="left" w:pos="750"/>
                <w:tab w:val="left" w:pos="840"/>
              </w:tabs>
              <w:adjustRightInd w:val="0"/>
              <w:snapToGrid w:val="0"/>
              <w:jc w:val="center"/>
              <w:rPr>
                <w:sz w:val="24"/>
              </w:rPr>
            </w:pPr>
            <w:r>
              <w:rPr>
                <w:sz w:val="24"/>
              </w:rPr>
              <w:t>1%</w:t>
            </w:r>
          </w:p>
        </w:tc>
      </w:tr>
      <w:tr w:rsidR="00105074">
        <w:trPr>
          <w:trHeight w:val="440"/>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100-500</w:t>
            </w:r>
          </w:p>
        </w:tc>
        <w:tc>
          <w:tcPr>
            <w:tcW w:w="3657" w:type="dxa"/>
            <w:vAlign w:val="center"/>
          </w:tcPr>
          <w:p w:rsidR="00105074" w:rsidRDefault="008A4BF0">
            <w:pPr>
              <w:tabs>
                <w:tab w:val="left" w:pos="750"/>
                <w:tab w:val="left" w:pos="840"/>
              </w:tabs>
              <w:adjustRightInd w:val="0"/>
              <w:snapToGrid w:val="0"/>
              <w:jc w:val="center"/>
              <w:rPr>
                <w:sz w:val="24"/>
              </w:rPr>
            </w:pPr>
            <w:r>
              <w:rPr>
                <w:sz w:val="24"/>
              </w:rPr>
              <w:t>0.8%</w:t>
            </w:r>
          </w:p>
        </w:tc>
      </w:tr>
      <w:tr w:rsidR="00105074">
        <w:trPr>
          <w:trHeight w:val="440"/>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500-1000</w:t>
            </w:r>
          </w:p>
        </w:tc>
        <w:tc>
          <w:tcPr>
            <w:tcW w:w="3657" w:type="dxa"/>
            <w:vAlign w:val="center"/>
          </w:tcPr>
          <w:p w:rsidR="00105074" w:rsidRDefault="008A4BF0">
            <w:pPr>
              <w:tabs>
                <w:tab w:val="left" w:pos="750"/>
                <w:tab w:val="left" w:pos="840"/>
              </w:tabs>
              <w:adjustRightInd w:val="0"/>
              <w:snapToGrid w:val="0"/>
              <w:jc w:val="center"/>
              <w:rPr>
                <w:sz w:val="24"/>
              </w:rPr>
            </w:pPr>
            <w:r>
              <w:rPr>
                <w:sz w:val="24"/>
              </w:rPr>
              <w:t>0.45%</w:t>
            </w:r>
          </w:p>
        </w:tc>
      </w:tr>
      <w:tr w:rsidR="00105074">
        <w:trPr>
          <w:trHeight w:val="440"/>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1000-5000</w:t>
            </w:r>
          </w:p>
        </w:tc>
        <w:tc>
          <w:tcPr>
            <w:tcW w:w="3657" w:type="dxa"/>
            <w:vAlign w:val="center"/>
          </w:tcPr>
          <w:p w:rsidR="00105074" w:rsidRDefault="008A4BF0">
            <w:pPr>
              <w:tabs>
                <w:tab w:val="left" w:pos="750"/>
                <w:tab w:val="left" w:pos="840"/>
              </w:tabs>
              <w:adjustRightInd w:val="0"/>
              <w:snapToGrid w:val="0"/>
              <w:jc w:val="center"/>
              <w:rPr>
                <w:sz w:val="24"/>
              </w:rPr>
            </w:pPr>
            <w:r>
              <w:rPr>
                <w:sz w:val="24"/>
              </w:rPr>
              <w:t>0.25%</w:t>
            </w:r>
          </w:p>
        </w:tc>
      </w:tr>
      <w:tr w:rsidR="00105074">
        <w:trPr>
          <w:trHeight w:val="440"/>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5000-10000</w:t>
            </w:r>
          </w:p>
        </w:tc>
        <w:tc>
          <w:tcPr>
            <w:tcW w:w="3657" w:type="dxa"/>
            <w:vAlign w:val="center"/>
          </w:tcPr>
          <w:p w:rsidR="00105074" w:rsidRDefault="008A4BF0">
            <w:pPr>
              <w:tabs>
                <w:tab w:val="left" w:pos="750"/>
                <w:tab w:val="left" w:pos="840"/>
              </w:tabs>
              <w:adjustRightInd w:val="0"/>
              <w:snapToGrid w:val="0"/>
              <w:jc w:val="center"/>
              <w:rPr>
                <w:sz w:val="24"/>
              </w:rPr>
            </w:pPr>
            <w:r>
              <w:rPr>
                <w:sz w:val="24"/>
              </w:rPr>
              <w:t>0.1%</w:t>
            </w:r>
          </w:p>
        </w:tc>
      </w:tr>
      <w:tr w:rsidR="00105074">
        <w:trPr>
          <w:trHeight w:val="440"/>
          <w:jc w:val="center"/>
        </w:trPr>
        <w:tc>
          <w:tcPr>
            <w:tcW w:w="3656" w:type="dxa"/>
            <w:vAlign w:val="center"/>
          </w:tcPr>
          <w:p w:rsidR="00105074" w:rsidRDefault="008A4BF0">
            <w:pPr>
              <w:tabs>
                <w:tab w:val="left" w:pos="750"/>
                <w:tab w:val="left" w:pos="840"/>
              </w:tabs>
              <w:adjustRightInd w:val="0"/>
              <w:snapToGrid w:val="0"/>
              <w:jc w:val="center"/>
              <w:rPr>
                <w:sz w:val="24"/>
              </w:rPr>
            </w:pPr>
            <w:r>
              <w:rPr>
                <w:sz w:val="24"/>
              </w:rPr>
              <w:t>10000-100000</w:t>
            </w:r>
          </w:p>
        </w:tc>
        <w:tc>
          <w:tcPr>
            <w:tcW w:w="3657" w:type="dxa"/>
            <w:vAlign w:val="center"/>
          </w:tcPr>
          <w:p w:rsidR="00105074" w:rsidRDefault="008A4BF0">
            <w:pPr>
              <w:tabs>
                <w:tab w:val="left" w:pos="750"/>
                <w:tab w:val="left" w:pos="840"/>
              </w:tabs>
              <w:adjustRightInd w:val="0"/>
              <w:snapToGrid w:val="0"/>
              <w:jc w:val="center"/>
              <w:rPr>
                <w:sz w:val="24"/>
              </w:rPr>
            </w:pPr>
            <w:r>
              <w:rPr>
                <w:sz w:val="24"/>
              </w:rPr>
              <w:t>0.05%</w:t>
            </w:r>
          </w:p>
        </w:tc>
      </w:tr>
    </w:tbl>
    <w:p w:rsidR="00105074" w:rsidRDefault="008A4BF0">
      <w:pPr>
        <w:tabs>
          <w:tab w:val="left" w:pos="700"/>
        </w:tabs>
        <w:autoSpaceDE w:val="0"/>
        <w:autoSpaceDN w:val="0"/>
        <w:adjustRightInd w:val="0"/>
        <w:spacing w:line="360" w:lineRule="auto"/>
        <w:ind w:firstLineChars="200" w:firstLine="480"/>
        <w:rPr>
          <w:sz w:val="24"/>
          <w:lang w:val="zh-CN"/>
        </w:rPr>
      </w:pPr>
      <w:r>
        <w:rPr>
          <w:sz w:val="24"/>
          <w:lang w:val="zh-CN"/>
        </w:rPr>
        <w:t>服务费按差额定率累进法计算，向下取整，精确到元。例如</w:t>
      </w:r>
      <w:r>
        <w:rPr>
          <w:sz w:val="24"/>
        </w:rPr>
        <w:t>成交金额</w:t>
      </w:r>
      <w:r>
        <w:rPr>
          <w:sz w:val="24"/>
          <w:lang w:val="zh-CN"/>
        </w:rPr>
        <w:t>为</w:t>
      </w:r>
      <w:r>
        <w:rPr>
          <w:sz w:val="24"/>
          <w:lang w:val="zh-CN"/>
        </w:rPr>
        <w:t>6805000</w:t>
      </w:r>
      <w:r>
        <w:rPr>
          <w:sz w:val="24"/>
          <w:lang w:val="zh-CN"/>
        </w:rPr>
        <w:t>元，服务费</w:t>
      </w:r>
      <w:r>
        <w:rPr>
          <w:sz w:val="24"/>
          <w:lang w:val="zh-CN"/>
        </w:rPr>
        <w:t>=1000000×1%+</w:t>
      </w:r>
      <w:r>
        <w:rPr>
          <w:sz w:val="24"/>
          <w:lang w:val="zh-CN"/>
        </w:rPr>
        <w:t>（</w:t>
      </w:r>
      <w:r>
        <w:rPr>
          <w:sz w:val="24"/>
          <w:lang w:val="zh-CN"/>
        </w:rPr>
        <w:t>5000000-1000000</w:t>
      </w:r>
      <w:r>
        <w:rPr>
          <w:sz w:val="24"/>
          <w:lang w:val="zh-CN"/>
        </w:rPr>
        <w:t>）</w:t>
      </w:r>
      <w:r>
        <w:rPr>
          <w:sz w:val="24"/>
          <w:lang w:val="zh-CN"/>
        </w:rPr>
        <w:t>×0.8%+</w:t>
      </w:r>
      <w:r>
        <w:rPr>
          <w:sz w:val="24"/>
          <w:lang w:val="zh-CN"/>
        </w:rPr>
        <w:t>（</w:t>
      </w:r>
      <w:r>
        <w:rPr>
          <w:sz w:val="24"/>
          <w:lang w:val="zh-CN"/>
        </w:rPr>
        <w:t>6805000-5000000</w:t>
      </w:r>
      <w:r>
        <w:rPr>
          <w:sz w:val="24"/>
          <w:lang w:val="zh-CN"/>
        </w:rPr>
        <w:t>）</w:t>
      </w:r>
      <w:r>
        <w:rPr>
          <w:sz w:val="24"/>
          <w:lang w:val="zh-CN"/>
        </w:rPr>
        <w:t>×0.45%=50122.5</w:t>
      </w:r>
      <w:r>
        <w:rPr>
          <w:sz w:val="24"/>
          <w:lang w:val="zh-CN"/>
        </w:rPr>
        <w:t>元，服务费缴纳</w:t>
      </w:r>
      <w:r>
        <w:rPr>
          <w:sz w:val="24"/>
          <w:lang w:val="zh-CN"/>
        </w:rPr>
        <w:t>50122</w:t>
      </w:r>
      <w:r>
        <w:rPr>
          <w:sz w:val="24"/>
          <w:lang w:val="zh-CN"/>
        </w:rPr>
        <w:t>元。其中成交金额以《</w:t>
      </w:r>
      <w:r>
        <w:rPr>
          <w:rFonts w:hint="eastAsia"/>
          <w:sz w:val="24"/>
          <w:lang w:val="zh-CN"/>
        </w:rPr>
        <w:t>成交</w:t>
      </w:r>
      <w:r>
        <w:rPr>
          <w:sz w:val="24"/>
          <w:lang w:val="zh-CN"/>
        </w:rPr>
        <w:t>通知书》为准。</w:t>
      </w:r>
    </w:p>
    <w:p w:rsidR="00105074" w:rsidRDefault="008A4BF0">
      <w:pPr>
        <w:tabs>
          <w:tab w:val="left" w:pos="700"/>
        </w:tabs>
        <w:autoSpaceDE w:val="0"/>
        <w:autoSpaceDN w:val="0"/>
        <w:adjustRightInd w:val="0"/>
        <w:spacing w:line="360" w:lineRule="auto"/>
        <w:ind w:firstLineChars="200" w:firstLine="480"/>
        <w:rPr>
          <w:sz w:val="24"/>
          <w:szCs w:val="24"/>
          <w:lang w:val="zh-CN"/>
        </w:rPr>
      </w:pPr>
      <w:r>
        <w:rPr>
          <w:rFonts w:hint="eastAsia"/>
          <w:sz w:val="24"/>
          <w:szCs w:val="24"/>
          <w:lang w:val="zh-CN"/>
        </w:rPr>
        <w:t>成交</w:t>
      </w:r>
      <w:r>
        <w:rPr>
          <w:sz w:val="24"/>
          <w:szCs w:val="24"/>
        </w:rPr>
        <w:t>供应商应于</w:t>
      </w:r>
      <w:r>
        <w:rPr>
          <w:rFonts w:hint="eastAsia"/>
          <w:sz w:val="24"/>
          <w:szCs w:val="24"/>
          <w:lang w:val="zh-CN"/>
        </w:rPr>
        <w:t>成交</w:t>
      </w:r>
      <w:r>
        <w:rPr>
          <w:sz w:val="24"/>
          <w:szCs w:val="24"/>
        </w:rPr>
        <w:t>公告发布之日起</w:t>
      </w:r>
      <w:r>
        <w:rPr>
          <w:sz w:val="24"/>
          <w:szCs w:val="24"/>
        </w:rPr>
        <w:t>5</w:t>
      </w:r>
      <w:r>
        <w:rPr>
          <w:sz w:val="24"/>
          <w:szCs w:val="24"/>
        </w:rPr>
        <w:t>个工作日内缴纳</w:t>
      </w:r>
      <w:r>
        <w:rPr>
          <w:sz w:val="24"/>
          <w:szCs w:val="24"/>
          <w:lang w:val="zh-CN"/>
        </w:rPr>
        <w:t>招标代理服务费，缴费单位名称须与投标单位名称一致，缴费时请注明项目编号及</w:t>
      </w:r>
      <w:r>
        <w:rPr>
          <w:rFonts w:hint="eastAsia"/>
          <w:sz w:val="24"/>
          <w:szCs w:val="24"/>
          <w:lang w:val="zh-CN"/>
        </w:rPr>
        <w:t>成交</w:t>
      </w:r>
      <w:r>
        <w:rPr>
          <w:sz w:val="24"/>
          <w:szCs w:val="24"/>
          <w:lang w:val="zh-CN"/>
        </w:rPr>
        <w:t>包号。</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名</w:t>
      </w:r>
      <w:r>
        <w:rPr>
          <w:rFonts w:ascii="Times New Roman" w:eastAsia="宋体" w:hAnsi="Times New Roman" w:cs="Times New Roman"/>
          <w:color w:val="auto"/>
        </w:rPr>
        <w:t xml:space="preserve">        </w:t>
      </w:r>
      <w:r>
        <w:rPr>
          <w:rFonts w:ascii="Times New Roman" w:eastAsia="宋体" w:hAnsi="Times New Roman" w:cs="Times New Roman"/>
          <w:color w:val="auto"/>
        </w:rPr>
        <w:t>称：天津市公共资源交易中心</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开户行及账号：中国建设银行股份有限公司天津明华支行</w:t>
      </w:r>
      <w:r>
        <w:rPr>
          <w:rFonts w:ascii="Times New Roman" w:eastAsia="宋体" w:hAnsi="Times New Roman" w:cs="Times New Roman"/>
          <w:color w:val="auto"/>
        </w:rPr>
        <w:t xml:space="preserve"> </w:t>
      </w:r>
    </w:p>
    <w:p w:rsidR="00105074" w:rsidRDefault="008A4BF0" w:rsidP="008A4BF0">
      <w:pPr>
        <w:pStyle w:val="Default"/>
        <w:spacing w:line="360" w:lineRule="auto"/>
        <w:ind w:firstLineChars="897" w:firstLine="2153"/>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银行联行号：</w:t>
      </w:r>
      <w:r>
        <w:rPr>
          <w:rFonts w:ascii="Times New Roman" w:eastAsia="宋体" w:hAnsi="Times New Roman" w:cs="Times New Roman"/>
          <w:color w:val="auto"/>
        </w:rPr>
        <w:t>105110039436</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纳税人识别号：</w:t>
      </w:r>
      <w:r>
        <w:rPr>
          <w:rFonts w:ascii="Times New Roman" w:eastAsia="宋体" w:hAnsi="Times New Roman" w:cs="Times New Roman"/>
          <w:color w:val="auto"/>
        </w:rPr>
        <w:t>1212 0000 MB1E 44809C</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缴费及开票咨询电话：</w:t>
      </w:r>
      <w:r>
        <w:rPr>
          <w:rFonts w:ascii="Times New Roman" w:eastAsia="宋体" w:hAnsi="Times New Roman" w:cs="Times New Roman"/>
          <w:color w:val="auto"/>
        </w:rPr>
        <w:t>022-24532012</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105074">
      <w:pPr>
        <w:pStyle w:val="Default"/>
        <w:spacing w:line="360" w:lineRule="auto"/>
        <w:jc w:val="both"/>
        <w:rPr>
          <w:rFonts w:ascii="Times New Roman" w:eastAsia="宋体" w:hAnsi="Times New Roman" w:cs="Times New Roman"/>
          <w:color w:val="auto"/>
        </w:rPr>
      </w:pPr>
    </w:p>
    <w:p w:rsidR="00105074" w:rsidRDefault="008A4BF0">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color w:val="auto"/>
        </w:rPr>
        <w:t>10</w:t>
      </w:r>
      <w:r>
        <w:rPr>
          <w:rFonts w:ascii="Times New Roman" w:eastAsia="宋体" w:hAnsi="Times New Roman" w:cs="Times New Roman"/>
          <w:color w:val="auto"/>
        </w:rPr>
        <w:t>月</w:t>
      </w:r>
      <w:r>
        <w:rPr>
          <w:rFonts w:ascii="Times New Roman" w:eastAsia="宋体" w:hAnsi="Times New Roman" w:cs="Times New Roman"/>
          <w:color w:val="auto"/>
        </w:rPr>
        <w:t>8</w:t>
      </w:r>
      <w:r>
        <w:rPr>
          <w:rFonts w:ascii="Times New Roman" w:eastAsia="宋体" w:hAnsi="Times New Roman" w:cs="Times New Roman"/>
          <w:color w:val="auto"/>
        </w:rPr>
        <w:t>日</w:t>
      </w:r>
    </w:p>
    <w:p w:rsidR="00105074" w:rsidRDefault="00105074">
      <w:pPr>
        <w:pStyle w:val="Default"/>
        <w:spacing w:line="360" w:lineRule="auto"/>
        <w:ind w:firstLineChars="200" w:firstLine="480"/>
        <w:jc w:val="both"/>
        <w:rPr>
          <w:rFonts w:ascii="Times New Roman" w:eastAsia="宋体" w:hAnsi="Times New Roman" w:cs="Times New Roman"/>
          <w:color w:val="auto"/>
          <w:kern w:val="2"/>
        </w:rPr>
      </w:pPr>
    </w:p>
    <w:p w:rsidR="00105074" w:rsidRDefault="00105074">
      <w:pPr>
        <w:pStyle w:val="Default"/>
        <w:spacing w:line="360" w:lineRule="auto"/>
        <w:ind w:firstLineChars="200" w:firstLine="480"/>
        <w:jc w:val="both"/>
        <w:rPr>
          <w:rFonts w:ascii="Times New Roman" w:eastAsia="宋体" w:hAnsi="Times New Roman" w:cs="Times New Roman"/>
          <w:color w:val="auto"/>
          <w:kern w:val="2"/>
        </w:rPr>
      </w:pPr>
    </w:p>
    <w:p w:rsidR="00105074" w:rsidRDefault="00105074">
      <w:pPr>
        <w:pStyle w:val="Default"/>
        <w:spacing w:line="360" w:lineRule="auto"/>
        <w:ind w:firstLineChars="200" w:firstLine="480"/>
        <w:jc w:val="both"/>
        <w:rPr>
          <w:rFonts w:ascii="Times New Roman" w:eastAsia="宋体" w:hAnsi="Times New Roman" w:cs="Times New Roman"/>
          <w:color w:val="auto"/>
          <w:kern w:val="2"/>
        </w:rPr>
      </w:pPr>
    </w:p>
    <w:p w:rsidR="00105074" w:rsidRDefault="00105074">
      <w:pPr>
        <w:pStyle w:val="Default"/>
        <w:spacing w:line="360" w:lineRule="auto"/>
        <w:ind w:firstLineChars="200" w:firstLine="480"/>
        <w:jc w:val="both"/>
        <w:rPr>
          <w:rFonts w:ascii="Times New Roman" w:eastAsia="宋体" w:hAnsi="Times New Roman" w:cs="Times New Roman"/>
          <w:color w:val="auto"/>
          <w:kern w:val="2"/>
        </w:rPr>
      </w:pPr>
    </w:p>
    <w:p w:rsidR="00105074" w:rsidRDefault="008A4BF0">
      <w:pPr>
        <w:widowControl/>
        <w:jc w:val="left"/>
        <w:rPr>
          <w:rFonts w:eastAsiaTheme="minorEastAsia"/>
          <w:b/>
          <w:bCs/>
          <w:kern w:val="0"/>
          <w:sz w:val="24"/>
          <w:szCs w:val="24"/>
        </w:rPr>
      </w:pPr>
      <w:r>
        <w:rPr>
          <w:rFonts w:eastAsiaTheme="minorEastAsia"/>
          <w:b/>
          <w:bCs/>
          <w:kern w:val="0"/>
          <w:sz w:val="24"/>
          <w:szCs w:val="24"/>
        </w:rPr>
        <w:br w:type="page"/>
      </w:r>
    </w:p>
    <w:p w:rsidR="00105074" w:rsidRDefault="00105074">
      <w:pPr>
        <w:pStyle w:val="Default"/>
        <w:spacing w:line="360" w:lineRule="auto"/>
        <w:ind w:firstLineChars="2300" w:firstLine="5520"/>
        <w:jc w:val="center"/>
        <w:rPr>
          <w:rFonts w:ascii="Times New Roman" w:eastAsia="宋体" w:hAnsi="Times New Roman" w:cs="Times New Roman"/>
          <w:color w:val="auto"/>
          <w:kern w:val="2"/>
        </w:rPr>
        <w:sectPr w:rsidR="00105074">
          <w:headerReference w:type="default" r:id="rId13"/>
          <w:footerReference w:type="default" r:id="rId14"/>
          <w:pgSz w:w="11907" w:h="16840"/>
          <w:pgMar w:top="1440" w:right="1797" w:bottom="1440" w:left="1797" w:header="720" w:footer="720" w:gutter="0"/>
          <w:pgNumType w:start="1"/>
          <w:cols w:space="720"/>
          <w:docGrid w:linePitch="312"/>
        </w:sectPr>
      </w:pPr>
    </w:p>
    <w:p w:rsidR="00105074" w:rsidRDefault="008A4BF0">
      <w:pPr>
        <w:pStyle w:val="a9"/>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磋商项目</w:t>
      </w:r>
      <w:bookmarkEnd w:id="3"/>
      <w:r>
        <w:rPr>
          <w:rFonts w:ascii="Times New Roman" w:hAnsi="Times New Roman" w:hint="eastAsia"/>
        </w:rPr>
        <w:t>需求</w:t>
      </w:r>
    </w:p>
    <w:p w:rsidR="00105074" w:rsidRDefault="008A4BF0">
      <w:pPr>
        <w:autoSpaceDE w:val="0"/>
        <w:autoSpaceDN w:val="0"/>
        <w:spacing w:line="360" w:lineRule="auto"/>
        <w:ind w:firstLineChars="200" w:firstLine="480"/>
        <w:rPr>
          <w:sz w:val="24"/>
        </w:rPr>
      </w:pPr>
      <w:r>
        <w:rPr>
          <w:rFonts w:hint="eastAsia"/>
          <w:sz w:val="24"/>
        </w:rPr>
        <w:t>加注“★”号条款为不允许偏离的实质性要求，经磋商小组判定任意一条加注“★”号的条款出现偏离，视为无效响应。</w:t>
      </w:r>
    </w:p>
    <w:p w:rsidR="00105074" w:rsidRDefault="008A4BF0">
      <w:pPr>
        <w:widowControl/>
        <w:spacing w:line="360" w:lineRule="auto"/>
        <w:ind w:firstLineChars="200" w:firstLine="480"/>
        <w:jc w:val="left"/>
        <w:rPr>
          <w:sz w:val="24"/>
        </w:rPr>
      </w:pPr>
      <w:r>
        <w:rPr>
          <w:rFonts w:hint="eastAsia"/>
          <w:sz w:val="24"/>
        </w:rPr>
        <w:t>一、项目背景</w:t>
      </w:r>
    </w:p>
    <w:p w:rsidR="00105074" w:rsidRDefault="008A4BF0">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根据天津市审计局</w:t>
      </w:r>
      <w:r>
        <w:rPr>
          <w:rFonts w:hint="eastAsia"/>
          <w:sz w:val="24"/>
          <w:szCs w:val="24"/>
        </w:rPr>
        <w:t>2026</w:t>
      </w:r>
      <w:r>
        <w:rPr>
          <w:rFonts w:hint="eastAsia"/>
          <w:sz w:val="24"/>
          <w:szCs w:val="24"/>
        </w:rPr>
        <w:t>年审计项目计划和相关制度规定，就天津市中心城区品质提升行动实施情况专项审计调查通过自行采购方式购买质量检测服务事宜进行了研究，拟聘请具有喷漆和灯具检测资质的单位进行检测服务，现需要进行采购实施。此次检测的内容为工程实体的检测。</w:t>
      </w:r>
    </w:p>
    <w:p w:rsidR="00105074" w:rsidRDefault="008A4BF0">
      <w:pPr>
        <w:autoSpaceDE w:val="0"/>
        <w:autoSpaceDN w:val="0"/>
        <w:adjustRightInd w:val="0"/>
        <w:spacing w:line="360" w:lineRule="auto"/>
        <w:ind w:firstLineChars="200" w:firstLine="480"/>
        <w:rPr>
          <w:bCs/>
          <w:sz w:val="24"/>
        </w:rPr>
      </w:pPr>
      <w:r>
        <w:rPr>
          <w:rFonts w:hint="eastAsia"/>
          <w:bCs/>
          <w:sz w:val="24"/>
        </w:rPr>
        <w:t>二</w:t>
      </w:r>
      <w:r>
        <w:rPr>
          <w:bCs/>
          <w:sz w:val="24"/>
        </w:rPr>
        <w:t>、技术要求</w:t>
      </w:r>
    </w:p>
    <w:p w:rsidR="00105074" w:rsidRDefault="008A4BF0">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105074" w:rsidRDefault="008A4BF0">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（二）具体要求详见项目需求书</w:t>
      </w:r>
    </w:p>
    <w:p w:rsidR="00105074" w:rsidRDefault="008A4BF0">
      <w:pPr>
        <w:tabs>
          <w:tab w:val="left" w:pos="210"/>
        </w:tabs>
        <w:autoSpaceDE w:val="0"/>
        <w:autoSpaceDN w:val="0"/>
        <w:adjustRightInd w:val="0"/>
        <w:spacing w:line="360" w:lineRule="auto"/>
        <w:ind w:firstLineChars="200" w:firstLine="480"/>
        <w:outlineLvl w:val="0"/>
        <w:rPr>
          <w:rFonts w:eastAsiaTheme="minorEastAsia"/>
          <w:color w:val="000000"/>
          <w:sz w:val="24"/>
          <w:szCs w:val="24"/>
        </w:rPr>
      </w:pPr>
      <w:r>
        <w:rPr>
          <w:rFonts w:eastAsiaTheme="minorEastAsia" w:hint="eastAsia"/>
          <w:color w:val="000000"/>
          <w:sz w:val="24"/>
          <w:szCs w:val="24"/>
        </w:rPr>
        <w:t>三</w:t>
      </w:r>
      <w:r>
        <w:rPr>
          <w:rFonts w:eastAsiaTheme="minorEastAsia"/>
          <w:color w:val="000000"/>
          <w:sz w:val="24"/>
          <w:szCs w:val="24"/>
        </w:rPr>
        <w:t>、</w:t>
      </w:r>
      <w:r>
        <w:rPr>
          <w:rFonts w:eastAsiaTheme="minorEastAsia"/>
          <w:sz w:val="24"/>
          <w:szCs w:val="24"/>
        </w:rPr>
        <w:t>商务要求</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（一）报价要求</w:t>
      </w:r>
    </w:p>
    <w:p w:rsidR="00105074" w:rsidRDefault="008A4BF0">
      <w:pPr>
        <w:spacing w:line="360" w:lineRule="auto"/>
        <w:ind w:firstLineChars="200" w:firstLine="480"/>
        <w:rPr>
          <w:rFonts w:eastAsiaTheme="minorEastAsia"/>
          <w:sz w:val="24"/>
        </w:rPr>
      </w:pPr>
      <w:r>
        <w:rPr>
          <w:rFonts w:eastAsiaTheme="minorEastAsia"/>
          <w:sz w:val="24"/>
        </w:rPr>
        <w:t xml:space="preserve">1. </w:t>
      </w:r>
      <w:r>
        <w:rPr>
          <w:rFonts w:eastAsiaTheme="minorEastAsia"/>
          <w:sz w:val="24"/>
        </w:rPr>
        <w:t>投标报价以人民币填列。</w:t>
      </w:r>
    </w:p>
    <w:p w:rsidR="00105074" w:rsidRDefault="008A4BF0">
      <w:pPr>
        <w:spacing w:line="360" w:lineRule="auto"/>
        <w:ind w:firstLineChars="200" w:firstLine="480"/>
        <w:rPr>
          <w:rFonts w:eastAsiaTheme="minorEastAsia"/>
          <w:sz w:val="24"/>
        </w:rPr>
      </w:pPr>
      <w:r>
        <w:rPr>
          <w:rFonts w:eastAsiaTheme="minorEastAsia"/>
          <w:sz w:val="24"/>
        </w:rPr>
        <w:t xml:space="preserve">2. </w:t>
      </w:r>
      <w:r>
        <w:rPr>
          <w:rFonts w:eastAsiaTheme="minorEastAsia"/>
          <w:sz w:val="24"/>
        </w:rPr>
        <w:t>投标人的报价应包括：人员费用、维保费、维修费、备品备件费、管理费及税金等为完成竞争性磋商文件规定全部任务所需的一切应有费用。</w:t>
      </w:r>
    </w:p>
    <w:p w:rsidR="00105074" w:rsidRDefault="008A4BF0">
      <w:pPr>
        <w:spacing w:line="360" w:lineRule="auto"/>
        <w:ind w:firstLineChars="200" w:firstLine="480"/>
        <w:rPr>
          <w:rFonts w:eastAsiaTheme="minorEastAsia"/>
          <w:sz w:val="24"/>
        </w:rPr>
      </w:pPr>
      <w:r>
        <w:rPr>
          <w:rFonts w:eastAsiaTheme="minorEastAsia"/>
          <w:sz w:val="24"/>
        </w:rPr>
        <w:t xml:space="preserve">3. </w:t>
      </w:r>
      <w:r>
        <w:rPr>
          <w:rFonts w:eastAsiaTheme="minorEastAsia"/>
          <w:sz w:val="24"/>
        </w:rPr>
        <w:t>验收相关费用由投标人负责。</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（二）时间、地点要求：</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 xml:space="preserve">1. </w:t>
      </w:r>
      <w:r>
        <w:rPr>
          <w:rFonts w:ascii="Times New Roman" w:eastAsiaTheme="minorEastAsia" w:hAnsi="Times New Roman" w:cs="Times New Roman"/>
          <w:color w:val="auto"/>
          <w:kern w:val="2"/>
        </w:rPr>
        <w:t>时间要求：</w:t>
      </w:r>
      <w:r>
        <w:rPr>
          <w:rFonts w:ascii="Times New Roman" w:eastAsiaTheme="minorEastAsia" w:hAnsi="Times New Roman" w:cs="Times New Roman" w:hint="eastAsia"/>
          <w:color w:val="auto"/>
          <w:kern w:val="2"/>
        </w:rPr>
        <w:t>服务期：自签订合同之日起至</w:t>
      </w:r>
      <w:r>
        <w:rPr>
          <w:rFonts w:ascii="Times New Roman" w:eastAsiaTheme="minorEastAsia" w:hAnsi="Times New Roman" w:cs="Times New Roman" w:hint="eastAsia"/>
          <w:color w:val="auto"/>
          <w:kern w:val="2"/>
        </w:rPr>
        <w:t>2026</w:t>
      </w:r>
      <w:r>
        <w:rPr>
          <w:rFonts w:ascii="Times New Roman" w:eastAsiaTheme="minorEastAsia" w:hAnsi="Times New Roman" w:cs="Times New Roman" w:hint="eastAsia"/>
          <w:color w:val="auto"/>
          <w:kern w:val="2"/>
        </w:rPr>
        <w:t>年</w:t>
      </w:r>
      <w:r>
        <w:rPr>
          <w:rFonts w:ascii="Times New Roman" w:eastAsiaTheme="minorEastAsia" w:hAnsi="Times New Roman" w:cs="Times New Roman" w:hint="eastAsia"/>
          <w:color w:val="auto"/>
          <w:kern w:val="2"/>
        </w:rPr>
        <w:t>11</w:t>
      </w:r>
      <w:r>
        <w:rPr>
          <w:rFonts w:ascii="Times New Roman" w:eastAsiaTheme="minorEastAsia" w:hAnsi="Times New Roman" w:cs="Times New Roman" w:hint="eastAsia"/>
          <w:color w:val="auto"/>
          <w:kern w:val="2"/>
        </w:rPr>
        <w:t>月。</w:t>
      </w:r>
      <w:r>
        <w:rPr>
          <w:rFonts w:ascii="Times New Roman" w:eastAsiaTheme="minorEastAsia" w:hAnsi="Times New Roman" w:cs="Times New Roman"/>
          <w:color w:val="auto"/>
          <w:kern w:val="2"/>
        </w:rPr>
        <w:t>（特殊情况以合同为准）。</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 xml:space="preserve">2. </w:t>
      </w:r>
      <w:r>
        <w:rPr>
          <w:rFonts w:ascii="Times New Roman" w:eastAsiaTheme="minorEastAsia" w:hAnsi="Times New Roman" w:cs="Times New Roman"/>
          <w:color w:val="auto"/>
          <w:kern w:val="2"/>
        </w:rPr>
        <w:t>服务地点：</w:t>
      </w:r>
      <w:r>
        <w:rPr>
          <w:rFonts w:ascii="Times New Roman" w:eastAsiaTheme="minorEastAsia" w:hAnsi="Times New Roman" w:cs="Times New Roman" w:hint="eastAsia"/>
          <w:color w:val="auto"/>
          <w:kern w:val="2"/>
        </w:rPr>
        <w:t>天津市快速路系统道路维修工程，围堤道、东兴路等道路沿线桥梁</w:t>
      </w:r>
      <w:r>
        <w:rPr>
          <w:rFonts w:ascii="Times New Roman" w:eastAsiaTheme="minorEastAsia" w:hAnsi="Times New Roman" w:cs="Times New Roman"/>
          <w:color w:val="auto"/>
          <w:kern w:val="2"/>
        </w:rPr>
        <w:t>（特殊情况以合同为准）。</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三</w:t>
      </w:r>
      <w:r>
        <w:rPr>
          <w:rFonts w:ascii="Times New Roman" w:eastAsiaTheme="minorEastAsia" w:hAnsi="Times New Roman" w:cs="Times New Roman"/>
          <w:color w:val="auto"/>
          <w:kern w:val="2"/>
        </w:rPr>
        <w:t>）付款方式</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hint="eastAsia"/>
          <w:color w:val="auto"/>
          <w:szCs w:val="21"/>
        </w:rPr>
        <w:t>自合同签订后</w:t>
      </w:r>
      <w:r>
        <w:rPr>
          <w:rFonts w:ascii="Times New Roman" w:eastAsiaTheme="minorEastAsia" w:hAnsi="Times New Roman" w:cs="Times New Roman" w:hint="eastAsia"/>
          <w:color w:val="auto"/>
          <w:szCs w:val="21"/>
        </w:rPr>
        <w:t>10</w:t>
      </w:r>
      <w:r>
        <w:rPr>
          <w:rFonts w:ascii="Times New Roman" w:eastAsiaTheme="minorEastAsia" w:hAnsi="Times New Roman" w:cs="Times New Roman" w:hint="eastAsia"/>
          <w:color w:val="auto"/>
          <w:szCs w:val="21"/>
        </w:rPr>
        <w:t>日内支付合同金额的</w:t>
      </w:r>
      <w:r>
        <w:rPr>
          <w:rFonts w:ascii="Times New Roman" w:eastAsiaTheme="minorEastAsia" w:hAnsi="Times New Roman" w:cs="Times New Roman" w:hint="eastAsia"/>
          <w:color w:val="auto"/>
          <w:szCs w:val="21"/>
        </w:rPr>
        <w:t>50%</w:t>
      </w:r>
      <w:r>
        <w:rPr>
          <w:rFonts w:ascii="Times New Roman" w:eastAsiaTheme="minorEastAsia" w:hAnsi="Times New Roman" w:cs="Times New Roman" w:hint="eastAsia"/>
          <w:color w:val="auto"/>
          <w:szCs w:val="21"/>
        </w:rPr>
        <w:t>，其余款项于服务结束验收合格后</w:t>
      </w:r>
      <w:r>
        <w:rPr>
          <w:rFonts w:ascii="Times New Roman" w:eastAsiaTheme="minorEastAsia" w:hAnsi="Times New Roman" w:cs="Times New Roman" w:hint="eastAsia"/>
          <w:color w:val="auto"/>
          <w:szCs w:val="21"/>
        </w:rPr>
        <w:t>30</w:t>
      </w:r>
      <w:r>
        <w:rPr>
          <w:rFonts w:ascii="Times New Roman" w:eastAsiaTheme="minorEastAsia" w:hAnsi="Times New Roman" w:cs="Times New Roman" w:hint="eastAsia"/>
          <w:color w:val="auto"/>
          <w:szCs w:val="21"/>
        </w:rPr>
        <w:t>日内支付剩余合同金额的</w:t>
      </w:r>
      <w:r>
        <w:rPr>
          <w:rFonts w:ascii="Times New Roman" w:eastAsiaTheme="minorEastAsia" w:hAnsi="Times New Roman" w:cs="Times New Roman" w:hint="eastAsia"/>
          <w:color w:val="auto"/>
          <w:szCs w:val="21"/>
        </w:rPr>
        <w:t>50%</w:t>
      </w:r>
      <w:r>
        <w:rPr>
          <w:rFonts w:ascii="Times New Roman" w:eastAsiaTheme="minorEastAsia" w:hAnsi="Times New Roman" w:cs="Times New Roman" w:hint="eastAsia"/>
          <w:color w:val="auto"/>
          <w:szCs w:val="21"/>
        </w:rPr>
        <w:t>。</w:t>
      </w:r>
      <w:r>
        <w:rPr>
          <w:rFonts w:ascii="Times New Roman" w:eastAsiaTheme="minorEastAsia" w:hAnsi="Times New Roman" w:cs="Times New Roman"/>
          <w:color w:val="auto"/>
        </w:rPr>
        <w:t>（特殊情况以合同为准）。</w:t>
      </w:r>
    </w:p>
    <w:p w:rsidR="00105074" w:rsidRDefault="008A4BF0">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四</w:t>
      </w:r>
      <w:r>
        <w:rPr>
          <w:rFonts w:ascii="Times New Roman" w:eastAsiaTheme="minorEastAsia" w:hAnsi="Times New Roman" w:cs="Times New Roman"/>
          <w:color w:val="auto"/>
          <w:kern w:val="2"/>
        </w:rPr>
        <w:t>）磋商保证金及履约保证金：本项目不收取磋商保证金及履约保证金。</w:t>
      </w:r>
    </w:p>
    <w:p w:rsidR="00105074" w:rsidRDefault="008A4BF0">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105074">
        <w:trPr>
          <w:trHeight w:val="285"/>
          <w:jc w:val="center"/>
        </w:trPr>
        <w:tc>
          <w:tcPr>
            <w:tcW w:w="9393" w:type="dxa"/>
            <w:gridSpan w:val="3"/>
            <w:shd w:val="clear" w:color="auto" w:fill="auto"/>
            <w:vAlign w:val="center"/>
          </w:tcPr>
          <w:p w:rsidR="00105074" w:rsidRDefault="008A4BF0">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kern w:val="0"/>
                <w:sz w:val="24"/>
                <w:szCs w:val="24"/>
              </w:rPr>
              <w:t>20</w:t>
            </w:r>
            <w:r>
              <w:rPr>
                <w:kern w:val="0"/>
                <w:sz w:val="24"/>
                <w:szCs w:val="24"/>
              </w:rPr>
              <w:t>分）</w:t>
            </w:r>
          </w:p>
        </w:tc>
        <w:tc>
          <w:tcPr>
            <w:tcW w:w="1143" w:type="dxa"/>
            <w:shd w:val="clear" w:color="auto" w:fill="auto"/>
            <w:vAlign w:val="center"/>
          </w:tcPr>
          <w:p w:rsidR="00105074" w:rsidRDefault="008A4BF0">
            <w:pPr>
              <w:widowControl/>
              <w:adjustRightInd w:val="0"/>
              <w:snapToGrid w:val="0"/>
              <w:jc w:val="center"/>
              <w:rPr>
                <w:kern w:val="0"/>
                <w:sz w:val="24"/>
                <w:szCs w:val="24"/>
              </w:rPr>
            </w:pPr>
            <w:r>
              <w:rPr>
                <w:kern w:val="0"/>
                <w:sz w:val="24"/>
                <w:szCs w:val="24"/>
              </w:rPr>
              <w:t>分值</w:t>
            </w:r>
          </w:p>
        </w:tc>
      </w:tr>
      <w:tr w:rsidR="00105074">
        <w:trPr>
          <w:trHeight w:val="780"/>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105074" w:rsidRDefault="008A4BF0">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105074" w:rsidRDefault="008A4BF0">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×20</w:t>
            </w:r>
          </w:p>
          <w:p w:rsidR="00105074" w:rsidRDefault="008A4BF0">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20</w:t>
            </w:r>
          </w:p>
        </w:tc>
      </w:tr>
      <w:tr w:rsidR="00105074">
        <w:trPr>
          <w:trHeight w:val="245"/>
          <w:jc w:val="center"/>
        </w:trPr>
        <w:tc>
          <w:tcPr>
            <w:tcW w:w="9393" w:type="dxa"/>
            <w:gridSpan w:val="3"/>
            <w:shd w:val="clear" w:color="auto" w:fill="auto"/>
            <w:noWrap/>
            <w:vAlign w:val="center"/>
          </w:tcPr>
          <w:p w:rsidR="00105074" w:rsidRDefault="008A4BF0">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Pr>
                <w:color w:val="000000"/>
                <w:kern w:val="0"/>
                <w:sz w:val="24"/>
                <w:szCs w:val="24"/>
              </w:rPr>
              <w:t>20</w:t>
            </w:r>
            <w:r>
              <w:rPr>
                <w:color w:val="000000"/>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分值</w:t>
            </w:r>
          </w:p>
        </w:tc>
      </w:tr>
      <w:tr w:rsidR="00105074">
        <w:trPr>
          <w:trHeight w:val="1050"/>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105074" w:rsidRDefault="008A4BF0">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完全按照以下要求提供投标人曾实施</w:t>
            </w:r>
            <w:r>
              <w:rPr>
                <w:rFonts w:hint="eastAsia"/>
                <w:kern w:val="0"/>
                <w:sz w:val="24"/>
                <w:szCs w:val="24"/>
              </w:rPr>
              <w:t>质量检测服务</w:t>
            </w:r>
            <w:r>
              <w:rPr>
                <w:kern w:val="0"/>
                <w:sz w:val="24"/>
                <w:szCs w:val="24"/>
              </w:rPr>
              <w:t>业绩，提供的证明材料均不得遮挡涂黑，否则不予认定加分。</w:t>
            </w:r>
          </w:p>
          <w:p w:rsidR="00105074" w:rsidRDefault="008A4BF0">
            <w:pPr>
              <w:widowControl/>
              <w:adjustRightInd w:val="0"/>
              <w:snapToGrid w:val="0"/>
              <w:rPr>
                <w:kern w:val="0"/>
                <w:sz w:val="24"/>
                <w:szCs w:val="24"/>
              </w:rPr>
            </w:pPr>
            <w:r>
              <w:rPr>
                <w:kern w:val="0"/>
                <w:sz w:val="24"/>
                <w:szCs w:val="24"/>
              </w:rPr>
              <w:t>合同原件电子件。包括买卖双方名称及盖章、服务内容</w:t>
            </w:r>
            <w:r>
              <w:rPr>
                <w:bCs/>
                <w:sz w:val="24"/>
              </w:rPr>
              <w:t>、合同签订日期（应为</w:t>
            </w:r>
            <w:r>
              <w:rPr>
                <w:bCs/>
                <w:sz w:val="24"/>
              </w:rPr>
              <w:t>202</w:t>
            </w:r>
            <w:r>
              <w:rPr>
                <w:rFonts w:hint="eastAsia"/>
                <w:bCs/>
                <w:sz w:val="24"/>
              </w:rPr>
              <w:t>3</w:t>
            </w:r>
            <w:r>
              <w:rPr>
                <w:bCs/>
                <w:sz w:val="24"/>
              </w:rPr>
              <w:t>年</w:t>
            </w:r>
            <w:r>
              <w:rPr>
                <w:bCs/>
                <w:sz w:val="24"/>
              </w:rPr>
              <w:t>1</w:t>
            </w:r>
            <w:r>
              <w:rPr>
                <w:bCs/>
                <w:sz w:val="24"/>
              </w:rPr>
              <w:t>月</w:t>
            </w:r>
            <w:r>
              <w:rPr>
                <w:bCs/>
                <w:sz w:val="24"/>
              </w:rPr>
              <w:t>1</w:t>
            </w:r>
            <w:r>
              <w:rPr>
                <w:bCs/>
                <w:sz w:val="24"/>
              </w:rPr>
              <w:t>日或以后）</w:t>
            </w:r>
            <w:r>
              <w:rPr>
                <w:kern w:val="0"/>
                <w:sz w:val="24"/>
                <w:szCs w:val="24"/>
              </w:rPr>
              <w:t>。</w:t>
            </w:r>
          </w:p>
          <w:p w:rsidR="00105074" w:rsidRDefault="008A4BF0">
            <w:pPr>
              <w:widowControl/>
              <w:adjustRightInd w:val="0"/>
              <w:snapToGrid w:val="0"/>
              <w:rPr>
                <w:color w:val="FF0000"/>
                <w:kern w:val="0"/>
                <w:sz w:val="24"/>
                <w:szCs w:val="24"/>
              </w:rPr>
            </w:pPr>
            <w:r>
              <w:rPr>
                <w:kern w:val="0"/>
                <w:sz w:val="24"/>
                <w:szCs w:val="24"/>
              </w:rPr>
              <w:t>每个业绩</w:t>
            </w:r>
            <w:r>
              <w:rPr>
                <w:kern w:val="0"/>
                <w:sz w:val="24"/>
                <w:szCs w:val="24"/>
              </w:rPr>
              <w:t>2</w:t>
            </w:r>
            <w:r>
              <w:rPr>
                <w:kern w:val="0"/>
                <w:sz w:val="24"/>
                <w:szCs w:val="24"/>
              </w:rPr>
              <w:t>分，最多</w:t>
            </w:r>
            <w:r>
              <w:rPr>
                <w:kern w:val="0"/>
                <w:sz w:val="24"/>
                <w:szCs w:val="24"/>
              </w:rPr>
              <w:t>10</w:t>
            </w:r>
            <w:r>
              <w:rPr>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243"/>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105074" w:rsidRDefault="008A4BF0">
            <w:pPr>
              <w:widowControl/>
              <w:adjustRightInd w:val="0"/>
              <w:snapToGrid w:val="0"/>
              <w:jc w:val="center"/>
              <w:rPr>
                <w:sz w:val="24"/>
              </w:rPr>
            </w:pPr>
            <w:r>
              <w:rPr>
                <w:sz w:val="24"/>
              </w:rPr>
              <w:t>投标人承诺评价</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承诺完全满足本文件</w:t>
            </w:r>
            <w:r>
              <w:rPr>
                <w:kern w:val="0"/>
                <w:sz w:val="24"/>
                <w:szCs w:val="24"/>
              </w:rPr>
              <w:t>“</w:t>
            </w:r>
            <w:r>
              <w:rPr>
                <w:kern w:val="0"/>
                <w:sz w:val="24"/>
                <w:szCs w:val="24"/>
              </w:rPr>
              <w:t>报价要求</w:t>
            </w:r>
            <w:r>
              <w:rPr>
                <w:kern w:val="0"/>
                <w:sz w:val="24"/>
                <w:szCs w:val="24"/>
              </w:rPr>
              <w:t>”</w:t>
            </w:r>
            <w:r>
              <w:rPr>
                <w:kern w:val="0"/>
                <w:sz w:val="24"/>
                <w:szCs w:val="24"/>
              </w:rPr>
              <w:t>、</w:t>
            </w:r>
            <w:r>
              <w:rPr>
                <w:kern w:val="0"/>
                <w:sz w:val="24"/>
                <w:szCs w:val="24"/>
              </w:rPr>
              <w:t>“</w:t>
            </w:r>
            <w:r>
              <w:rPr>
                <w:kern w:val="0"/>
                <w:sz w:val="24"/>
                <w:szCs w:val="24"/>
              </w:rPr>
              <w:t>时间地点要求</w:t>
            </w:r>
            <w:r>
              <w:rPr>
                <w:kern w:val="0"/>
                <w:sz w:val="24"/>
                <w:szCs w:val="24"/>
              </w:rPr>
              <w:t>”</w:t>
            </w:r>
            <w:r>
              <w:rPr>
                <w:kern w:val="0"/>
                <w:sz w:val="24"/>
                <w:szCs w:val="24"/>
              </w:rPr>
              <w:t>、</w:t>
            </w:r>
            <w:r>
              <w:rPr>
                <w:kern w:val="0"/>
                <w:sz w:val="24"/>
                <w:szCs w:val="24"/>
              </w:rPr>
              <w:t>“</w:t>
            </w:r>
            <w:r>
              <w:rPr>
                <w:kern w:val="0"/>
                <w:sz w:val="24"/>
                <w:szCs w:val="24"/>
              </w:rPr>
              <w:t>付款方式要求</w:t>
            </w:r>
            <w:r>
              <w:rPr>
                <w:kern w:val="0"/>
                <w:sz w:val="24"/>
                <w:szCs w:val="24"/>
              </w:rPr>
              <w:t>”</w:t>
            </w:r>
            <w:r>
              <w:rPr>
                <w:kern w:val="0"/>
                <w:sz w:val="24"/>
                <w:szCs w:val="24"/>
              </w:rPr>
              <w:t>和技术要求中非</w:t>
            </w:r>
            <w:r>
              <w:rPr>
                <w:kern w:val="0"/>
                <w:sz w:val="24"/>
                <w:szCs w:val="24"/>
              </w:rPr>
              <w:t>“</w:t>
            </w:r>
            <w:r>
              <w:rPr>
                <w:rFonts w:ascii="宋体" w:hAnsi="宋体" w:cs="宋体" w:hint="eastAsia"/>
                <w:kern w:val="0"/>
                <w:sz w:val="24"/>
                <w:szCs w:val="24"/>
              </w:rPr>
              <w:t>★</w:t>
            </w:r>
            <w:r>
              <w:rPr>
                <w:kern w:val="0"/>
                <w:sz w:val="24"/>
                <w:szCs w:val="24"/>
              </w:rPr>
              <w:t>”</w:t>
            </w:r>
            <w:r>
              <w:rPr>
                <w:kern w:val="0"/>
                <w:sz w:val="24"/>
                <w:szCs w:val="24"/>
              </w:rPr>
              <w:t>号要求的：</w:t>
            </w:r>
            <w:r>
              <w:rPr>
                <w:kern w:val="0"/>
                <w:sz w:val="24"/>
                <w:szCs w:val="24"/>
              </w:rPr>
              <w:t>10</w:t>
            </w:r>
            <w:r>
              <w:rPr>
                <w:kern w:val="0"/>
                <w:sz w:val="24"/>
                <w:szCs w:val="24"/>
              </w:rPr>
              <w:t>分，其他</w:t>
            </w:r>
            <w:r>
              <w:rPr>
                <w:kern w:val="0"/>
                <w:sz w:val="24"/>
                <w:szCs w:val="24"/>
              </w:rPr>
              <w:t>0</w:t>
            </w:r>
            <w:r>
              <w:rPr>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60"/>
          <w:jc w:val="center"/>
        </w:trPr>
        <w:tc>
          <w:tcPr>
            <w:tcW w:w="9393" w:type="dxa"/>
            <w:gridSpan w:val="3"/>
            <w:shd w:val="clear" w:color="auto" w:fill="auto"/>
            <w:noWrap/>
            <w:vAlign w:val="center"/>
          </w:tcPr>
          <w:p w:rsidR="00105074" w:rsidRDefault="008A4BF0">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kern w:val="0"/>
                <w:sz w:val="24"/>
                <w:szCs w:val="24"/>
              </w:rPr>
              <w:t>60</w:t>
            </w:r>
            <w:r>
              <w:rPr>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分值</w:t>
            </w:r>
          </w:p>
        </w:tc>
      </w:tr>
      <w:tr w:rsidR="00105074">
        <w:trPr>
          <w:trHeight w:val="274"/>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105074" w:rsidRDefault="008A4BF0">
            <w:pPr>
              <w:widowControl/>
              <w:adjustRightInd w:val="0"/>
              <w:snapToGrid w:val="0"/>
              <w:jc w:val="center"/>
              <w:rPr>
                <w:kern w:val="0"/>
                <w:sz w:val="24"/>
                <w:szCs w:val="24"/>
              </w:rPr>
            </w:pPr>
            <w:r>
              <w:rPr>
                <w:sz w:val="24"/>
              </w:rPr>
              <w:t>针对本项目特点的专业化服务方案评价</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至少包含针对本项目的</w:t>
            </w:r>
            <w:r>
              <w:rPr>
                <w:rFonts w:hint="eastAsia"/>
                <w:kern w:val="0"/>
                <w:sz w:val="24"/>
                <w:szCs w:val="24"/>
              </w:rPr>
              <w:t>专项服务检测实施</w:t>
            </w:r>
            <w:r>
              <w:rPr>
                <w:kern w:val="0"/>
                <w:sz w:val="24"/>
                <w:szCs w:val="24"/>
              </w:rPr>
              <w:t>方案</w:t>
            </w:r>
          </w:p>
          <w:p w:rsidR="00105074" w:rsidRDefault="008A4BF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105074" w:rsidRDefault="008A4BF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416"/>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105074" w:rsidRDefault="008A4BF0">
            <w:pPr>
              <w:widowControl/>
              <w:adjustRightInd w:val="0"/>
              <w:snapToGrid w:val="0"/>
              <w:jc w:val="center"/>
              <w:rPr>
                <w:kern w:val="0"/>
                <w:sz w:val="24"/>
                <w:szCs w:val="24"/>
              </w:rPr>
            </w:pPr>
            <w:r>
              <w:rPr>
                <w:sz w:val="24"/>
              </w:rPr>
              <w:t>对项目重点、难点的理解评价</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至少包含针对本项目重点和难点的理解以及针对重点难点的应对解决方案</w:t>
            </w:r>
          </w:p>
          <w:p w:rsidR="00105074" w:rsidRDefault="008A4BF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105074" w:rsidRDefault="008A4BF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1050"/>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3</w:t>
            </w:r>
          </w:p>
        </w:tc>
        <w:tc>
          <w:tcPr>
            <w:tcW w:w="1419" w:type="dxa"/>
            <w:shd w:val="clear" w:color="auto" w:fill="auto"/>
            <w:vAlign w:val="center"/>
          </w:tcPr>
          <w:p w:rsidR="00105074" w:rsidRDefault="008A4BF0">
            <w:pPr>
              <w:widowControl/>
              <w:adjustRightInd w:val="0"/>
              <w:snapToGrid w:val="0"/>
              <w:jc w:val="center"/>
              <w:rPr>
                <w:kern w:val="0"/>
                <w:sz w:val="24"/>
                <w:szCs w:val="24"/>
              </w:rPr>
            </w:pPr>
            <w:r>
              <w:rPr>
                <w:sz w:val="24"/>
              </w:rPr>
              <w:t>保密管理方案评价</w:t>
            </w:r>
          </w:p>
        </w:tc>
        <w:tc>
          <w:tcPr>
            <w:tcW w:w="7311" w:type="dxa"/>
            <w:shd w:val="clear" w:color="auto" w:fill="auto"/>
            <w:vAlign w:val="center"/>
          </w:tcPr>
          <w:p w:rsidR="00105074" w:rsidRDefault="008A4BF0">
            <w:pPr>
              <w:widowControl/>
              <w:adjustRightInd w:val="0"/>
              <w:snapToGrid w:val="0"/>
              <w:rPr>
                <w:sz w:val="24"/>
              </w:rPr>
            </w:pPr>
            <w:r>
              <w:rPr>
                <w:sz w:val="24"/>
              </w:rPr>
              <w:t>至少包含保证服务过程中有可能获取的保密信息不泄露的措施：制定保密制度、服务人员保密培训、重点岗位双人服务、泄密惩罚办法。</w:t>
            </w:r>
          </w:p>
          <w:p w:rsidR="00105074" w:rsidRDefault="008A4BF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105074" w:rsidRDefault="008A4BF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1050"/>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4</w:t>
            </w:r>
          </w:p>
        </w:tc>
        <w:tc>
          <w:tcPr>
            <w:tcW w:w="1419" w:type="dxa"/>
            <w:shd w:val="clear" w:color="auto" w:fill="auto"/>
            <w:vAlign w:val="center"/>
          </w:tcPr>
          <w:p w:rsidR="00105074" w:rsidRDefault="008A4BF0">
            <w:pPr>
              <w:widowControl/>
              <w:adjustRightInd w:val="0"/>
              <w:snapToGrid w:val="0"/>
              <w:jc w:val="center"/>
              <w:rPr>
                <w:sz w:val="24"/>
              </w:rPr>
            </w:pPr>
            <w:r>
              <w:rPr>
                <w:sz w:val="24"/>
              </w:rPr>
              <w:t>进度安排评价</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至少包含各阶段工作进度安排、按时限完成的保障措施、进度落后时的挽回措施等</w:t>
            </w:r>
          </w:p>
          <w:p w:rsidR="00105074" w:rsidRDefault="008A4BF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105074" w:rsidRDefault="008A4BF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1050"/>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5</w:t>
            </w:r>
          </w:p>
        </w:tc>
        <w:tc>
          <w:tcPr>
            <w:tcW w:w="1419" w:type="dxa"/>
            <w:shd w:val="clear" w:color="auto" w:fill="auto"/>
            <w:vAlign w:val="center"/>
          </w:tcPr>
          <w:p w:rsidR="00105074" w:rsidRDefault="008A4BF0">
            <w:pPr>
              <w:widowControl/>
              <w:adjustRightInd w:val="0"/>
              <w:snapToGrid w:val="0"/>
              <w:jc w:val="center"/>
              <w:rPr>
                <w:kern w:val="0"/>
                <w:sz w:val="24"/>
                <w:szCs w:val="24"/>
              </w:rPr>
            </w:pPr>
            <w:r>
              <w:rPr>
                <w:kern w:val="0"/>
                <w:sz w:val="24"/>
                <w:szCs w:val="24"/>
              </w:rPr>
              <w:t>在服务过程中，与采购人配合沟通方案评价</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至少包含指定专人为采购人服务、定期配合沟通频次、建立配合沟通内容记录台账、配合沟通效果反馈机制等方面内容</w:t>
            </w:r>
          </w:p>
          <w:p w:rsidR="00105074" w:rsidRDefault="008A4BF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105074" w:rsidRDefault="008A4BF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05074" w:rsidRDefault="008A4BF0">
            <w:pPr>
              <w:widowControl/>
              <w:adjustRightInd w:val="0"/>
              <w:snapToGrid w:val="0"/>
              <w:jc w:val="center"/>
              <w:rPr>
                <w:kern w:val="0"/>
                <w:sz w:val="24"/>
                <w:szCs w:val="24"/>
              </w:rPr>
            </w:pPr>
            <w:r>
              <w:rPr>
                <w:kern w:val="0"/>
                <w:sz w:val="24"/>
                <w:szCs w:val="24"/>
              </w:rPr>
              <w:t>10</w:t>
            </w:r>
          </w:p>
        </w:tc>
      </w:tr>
      <w:tr w:rsidR="00105074">
        <w:trPr>
          <w:trHeight w:val="1050"/>
          <w:jc w:val="center"/>
        </w:trPr>
        <w:tc>
          <w:tcPr>
            <w:tcW w:w="663" w:type="dxa"/>
            <w:shd w:val="clear" w:color="auto" w:fill="auto"/>
            <w:noWrap/>
            <w:vAlign w:val="center"/>
          </w:tcPr>
          <w:p w:rsidR="00105074" w:rsidRDefault="008A4BF0">
            <w:pPr>
              <w:widowControl/>
              <w:adjustRightInd w:val="0"/>
              <w:snapToGrid w:val="0"/>
              <w:jc w:val="center"/>
              <w:rPr>
                <w:color w:val="000000"/>
                <w:kern w:val="0"/>
                <w:sz w:val="24"/>
                <w:szCs w:val="24"/>
              </w:rPr>
            </w:pPr>
            <w:r>
              <w:rPr>
                <w:color w:val="000000"/>
                <w:kern w:val="0"/>
                <w:sz w:val="24"/>
                <w:szCs w:val="24"/>
              </w:rPr>
              <w:t>6</w:t>
            </w:r>
          </w:p>
        </w:tc>
        <w:tc>
          <w:tcPr>
            <w:tcW w:w="1419" w:type="dxa"/>
            <w:shd w:val="clear" w:color="auto" w:fill="auto"/>
            <w:vAlign w:val="center"/>
          </w:tcPr>
          <w:p w:rsidR="00105074" w:rsidRDefault="008A4BF0">
            <w:pPr>
              <w:widowControl/>
              <w:adjustRightInd w:val="0"/>
              <w:snapToGrid w:val="0"/>
              <w:jc w:val="center"/>
              <w:rPr>
                <w:sz w:val="24"/>
              </w:rPr>
            </w:pPr>
            <w:r>
              <w:rPr>
                <w:kern w:val="0"/>
                <w:sz w:val="24"/>
                <w:szCs w:val="24"/>
              </w:rPr>
              <w:t>服务质量保证方案评价</w:t>
            </w:r>
          </w:p>
        </w:tc>
        <w:tc>
          <w:tcPr>
            <w:tcW w:w="7311" w:type="dxa"/>
            <w:shd w:val="clear" w:color="auto" w:fill="auto"/>
            <w:vAlign w:val="center"/>
          </w:tcPr>
          <w:p w:rsidR="00105074" w:rsidRDefault="008A4BF0">
            <w:pPr>
              <w:widowControl/>
              <w:adjustRightInd w:val="0"/>
              <w:snapToGrid w:val="0"/>
              <w:rPr>
                <w:kern w:val="0"/>
                <w:sz w:val="24"/>
                <w:szCs w:val="24"/>
              </w:rPr>
            </w:pPr>
            <w:r>
              <w:rPr>
                <w:kern w:val="0"/>
                <w:sz w:val="24"/>
                <w:szCs w:val="24"/>
              </w:rPr>
              <w:t>至少包含服务过程中保证服务质量的措施、对出现服务质量问题时如何挽回、人员服务态度保障、人员业务专业化水平保障等方面内容</w:t>
            </w:r>
          </w:p>
          <w:p w:rsidR="00105074" w:rsidRDefault="008A4BF0">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105074" w:rsidRDefault="008A4BF0">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w:t>
            </w:r>
          </w:p>
        </w:tc>
      </w:tr>
      <w:tr w:rsidR="00105074">
        <w:trPr>
          <w:trHeight w:val="509"/>
          <w:jc w:val="center"/>
        </w:trPr>
        <w:tc>
          <w:tcPr>
            <w:tcW w:w="9393" w:type="dxa"/>
            <w:gridSpan w:val="3"/>
            <w:shd w:val="clear" w:color="auto" w:fill="auto"/>
            <w:noWrap/>
            <w:vAlign w:val="center"/>
          </w:tcPr>
          <w:p w:rsidR="00105074" w:rsidRDefault="008A4BF0">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105074" w:rsidRDefault="008A4BF0">
            <w:pPr>
              <w:widowControl/>
              <w:adjustRightInd w:val="0"/>
              <w:snapToGrid w:val="0"/>
              <w:jc w:val="center"/>
              <w:rPr>
                <w:color w:val="000000"/>
                <w:kern w:val="0"/>
                <w:sz w:val="24"/>
                <w:szCs w:val="24"/>
              </w:rPr>
            </w:pPr>
            <w:r>
              <w:rPr>
                <w:color w:val="000000"/>
                <w:kern w:val="0"/>
                <w:sz w:val="24"/>
                <w:szCs w:val="24"/>
              </w:rPr>
              <w:t>100</w:t>
            </w:r>
          </w:p>
        </w:tc>
      </w:tr>
    </w:tbl>
    <w:p w:rsidR="00105074" w:rsidRDefault="008A4BF0">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r>
        <w:rPr>
          <w:b/>
          <w:sz w:val="24"/>
        </w:rPr>
        <w:br w:type="page"/>
      </w:r>
    </w:p>
    <w:p w:rsidR="00105074" w:rsidRDefault="008A4BF0">
      <w:pPr>
        <w:spacing w:line="360" w:lineRule="auto"/>
        <w:jc w:val="center"/>
        <w:rPr>
          <w:b/>
          <w:sz w:val="24"/>
        </w:rPr>
      </w:pPr>
      <w:r>
        <w:rPr>
          <w:b/>
          <w:sz w:val="24"/>
        </w:rPr>
        <w:t>项目需求书</w:t>
      </w:r>
    </w:p>
    <w:p w:rsidR="00105074" w:rsidRDefault="008A4BF0">
      <w:pPr>
        <w:spacing w:line="360" w:lineRule="auto"/>
        <w:ind w:firstLineChars="200" w:firstLine="480"/>
        <w:outlineLvl w:val="0"/>
        <w:rPr>
          <w:sz w:val="24"/>
        </w:rPr>
      </w:pPr>
      <w:r>
        <w:rPr>
          <w:rFonts w:hint="eastAsia"/>
          <w:sz w:val="24"/>
        </w:rPr>
        <w:t>一、技术要求</w:t>
      </w:r>
    </w:p>
    <w:p w:rsidR="00105074" w:rsidRDefault="008A4BF0">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聘请</w:t>
      </w:r>
      <w:r>
        <w:rPr>
          <w:rFonts w:hint="eastAsia"/>
          <w:sz w:val="24"/>
          <w:szCs w:val="24"/>
        </w:rPr>
        <w:t>1</w:t>
      </w:r>
      <w:r>
        <w:rPr>
          <w:rFonts w:hint="eastAsia"/>
          <w:sz w:val="24"/>
          <w:szCs w:val="24"/>
        </w:rPr>
        <w:t>家质量检测单位，对快速路系统道路维修工程，围堤道、东兴路等道路沿线桥梁维修改造工程等的防火喷漆、防腐喷漆等事项和照明灯具合格性进行检测，具体检测内容如下：</w:t>
      </w:r>
    </w:p>
    <w:tbl>
      <w:tblPr>
        <w:tblStyle w:val="ac"/>
        <w:tblW w:w="9120" w:type="dxa"/>
        <w:tblLayout w:type="fixed"/>
        <w:tblLook w:val="04A0" w:firstRow="1" w:lastRow="0" w:firstColumn="1" w:lastColumn="0" w:noHBand="0" w:noVBand="1"/>
      </w:tblPr>
      <w:tblGrid>
        <w:gridCol w:w="2443"/>
        <w:gridCol w:w="1187"/>
        <w:gridCol w:w="1420"/>
        <w:gridCol w:w="4070"/>
      </w:tblGrid>
      <w:tr w:rsidR="00105074">
        <w:trPr>
          <w:trHeight w:val="749"/>
          <w:tblHeader/>
        </w:trPr>
        <w:tc>
          <w:tcPr>
            <w:tcW w:w="2443" w:type="dxa"/>
            <w:vAlign w:val="center"/>
          </w:tcPr>
          <w:p w:rsidR="00105074" w:rsidRDefault="008A4BF0">
            <w:pPr>
              <w:snapToGrid w:val="0"/>
              <w:jc w:val="center"/>
              <w:rPr>
                <w:sz w:val="24"/>
                <w:szCs w:val="24"/>
              </w:rPr>
            </w:pPr>
            <w:r>
              <w:rPr>
                <w:rFonts w:hint="eastAsia"/>
                <w:sz w:val="24"/>
                <w:szCs w:val="24"/>
              </w:rPr>
              <w:t>检测内容</w:t>
            </w:r>
          </w:p>
        </w:tc>
        <w:tc>
          <w:tcPr>
            <w:tcW w:w="1187" w:type="dxa"/>
            <w:vAlign w:val="center"/>
          </w:tcPr>
          <w:p w:rsidR="00105074" w:rsidRDefault="008A4BF0">
            <w:pPr>
              <w:snapToGrid w:val="0"/>
              <w:jc w:val="center"/>
              <w:rPr>
                <w:sz w:val="24"/>
                <w:szCs w:val="24"/>
              </w:rPr>
            </w:pPr>
            <w:r>
              <w:rPr>
                <w:rFonts w:hint="eastAsia"/>
                <w:sz w:val="24"/>
                <w:szCs w:val="24"/>
              </w:rPr>
              <w:t>数量</w:t>
            </w:r>
          </w:p>
        </w:tc>
        <w:tc>
          <w:tcPr>
            <w:tcW w:w="1420" w:type="dxa"/>
            <w:vAlign w:val="center"/>
          </w:tcPr>
          <w:p w:rsidR="00105074" w:rsidRDefault="008A4BF0">
            <w:pPr>
              <w:snapToGrid w:val="0"/>
              <w:jc w:val="center"/>
              <w:rPr>
                <w:sz w:val="24"/>
                <w:szCs w:val="24"/>
              </w:rPr>
            </w:pPr>
            <w:r>
              <w:rPr>
                <w:rFonts w:hint="eastAsia"/>
                <w:sz w:val="24"/>
                <w:szCs w:val="24"/>
              </w:rPr>
              <w:t>单位</w:t>
            </w:r>
          </w:p>
        </w:tc>
        <w:tc>
          <w:tcPr>
            <w:tcW w:w="4070" w:type="dxa"/>
            <w:vAlign w:val="center"/>
          </w:tcPr>
          <w:p w:rsidR="00105074" w:rsidRDefault="008A4BF0">
            <w:pPr>
              <w:snapToGrid w:val="0"/>
              <w:jc w:val="center"/>
              <w:rPr>
                <w:sz w:val="24"/>
                <w:szCs w:val="24"/>
              </w:rPr>
            </w:pPr>
            <w:r>
              <w:rPr>
                <w:rFonts w:hint="eastAsia"/>
                <w:sz w:val="24"/>
                <w:szCs w:val="24"/>
              </w:rPr>
              <w:t>备注</w:t>
            </w:r>
          </w:p>
        </w:tc>
      </w:tr>
      <w:tr w:rsidR="00105074">
        <w:trPr>
          <w:trHeight w:val="1595"/>
        </w:trPr>
        <w:tc>
          <w:tcPr>
            <w:tcW w:w="2443" w:type="dxa"/>
            <w:vAlign w:val="center"/>
          </w:tcPr>
          <w:p w:rsidR="00105074" w:rsidRDefault="008A4BF0">
            <w:pPr>
              <w:snapToGrid w:val="0"/>
              <w:jc w:val="center"/>
              <w:rPr>
                <w:sz w:val="24"/>
                <w:szCs w:val="24"/>
              </w:rPr>
            </w:pPr>
            <w:r>
              <w:rPr>
                <w:rFonts w:hint="eastAsia"/>
                <w:sz w:val="24"/>
                <w:szCs w:val="24"/>
              </w:rPr>
              <w:t>喷漆厚度</w:t>
            </w:r>
          </w:p>
        </w:tc>
        <w:tc>
          <w:tcPr>
            <w:tcW w:w="1187" w:type="dxa"/>
            <w:vAlign w:val="center"/>
          </w:tcPr>
          <w:p w:rsidR="00105074" w:rsidRDefault="008A4BF0">
            <w:pPr>
              <w:snapToGrid w:val="0"/>
              <w:jc w:val="center"/>
              <w:rPr>
                <w:sz w:val="24"/>
                <w:szCs w:val="24"/>
              </w:rPr>
            </w:pPr>
            <w:r>
              <w:rPr>
                <w:rFonts w:hint="eastAsia"/>
                <w:sz w:val="24"/>
                <w:szCs w:val="24"/>
              </w:rPr>
              <w:t>1200</w:t>
            </w:r>
          </w:p>
        </w:tc>
        <w:tc>
          <w:tcPr>
            <w:tcW w:w="1420" w:type="dxa"/>
            <w:vAlign w:val="center"/>
          </w:tcPr>
          <w:p w:rsidR="00105074" w:rsidRDefault="008A4BF0">
            <w:pPr>
              <w:snapToGrid w:val="0"/>
              <w:jc w:val="center"/>
              <w:rPr>
                <w:sz w:val="24"/>
                <w:szCs w:val="24"/>
              </w:rPr>
            </w:pPr>
            <w:r>
              <w:rPr>
                <w:rFonts w:hint="eastAsia"/>
                <w:sz w:val="24"/>
                <w:szCs w:val="24"/>
              </w:rPr>
              <w:t>点位</w:t>
            </w:r>
          </w:p>
        </w:tc>
        <w:tc>
          <w:tcPr>
            <w:tcW w:w="4070" w:type="dxa"/>
            <w:vAlign w:val="center"/>
          </w:tcPr>
          <w:p w:rsidR="00105074" w:rsidRDefault="008A4BF0">
            <w:pPr>
              <w:snapToGrid w:val="0"/>
              <w:jc w:val="left"/>
              <w:rPr>
                <w:sz w:val="24"/>
                <w:szCs w:val="24"/>
              </w:rPr>
            </w:pPr>
            <w:r>
              <w:rPr>
                <w:rFonts w:hint="eastAsia"/>
                <w:sz w:val="24"/>
                <w:szCs w:val="24"/>
              </w:rPr>
              <w:t>主要为各种钢构件防火或者防腐喷漆，按照施工情况，指定检测部位，重点检测喷漆厚度是否达到设计要求，所需费用据实结算</w:t>
            </w:r>
          </w:p>
        </w:tc>
      </w:tr>
      <w:tr w:rsidR="00105074">
        <w:trPr>
          <w:trHeight w:val="980"/>
        </w:trPr>
        <w:tc>
          <w:tcPr>
            <w:tcW w:w="2443" w:type="dxa"/>
            <w:vAlign w:val="center"/>
          </w:tcPr>
          <w:p w:rsidR="00105074" w:rsidRDefault="008A4BF0">
            <w:pPr>
              <w:snapToGrid w:val="0"/>
              <w:jc w:val="center"/>
              <w:rPr>
                <w:sz w:val="24"/>
                <w:szCs w:val="24"/>
              </w:rPr>
            </w:pPr>
            <w:r>
              <w:rPr>
                <w:rFonts w:hint="eastAsia"/>
                <w:sz w:val="24"/>
                <w:szCs w:val="24"/>
              </w:rPr>
              <w:t>照明灯具合格性</w:t>
            </w:r>
          </w:p>
        </w:tc>
        <w:tc>
          <w:tcPr>
            <w:tcW w:w="1187" w:type="dxa"/>
            <w:vAlign w:val="center"/>
          </w:tcPr>
          <w:p w:rsidR="00105074" w:rsidRDefault="008A4BF0">
            <w:pPr>
              <w:snapToGrid w:val="0"/>
              <w:jc w:val="center"/>
              <w:rPr>
                <w:sz w:val="24"/>
                <w:szCs w:val="24"/>
              </w:rPr>
            </w:pPr>
            <w:r>
              <w:rPr>
                <w:rFonts w:hint="eastAsia"/>
                <w:sz w:val="24"/>
                <w:szCs w:val="24"/>
              </w:rPr>
              <w:t>4</w:t>
            </w:r>
          </w:p>
        </w:tc>
        <w:tc>
          <w:tcPr>
            <w:tcW w:w="1420" w:type="dxa"/>
            <w:vAlign w:val="center"/>
          </w:tcPr>
          <w:p w:rsidR="00105074" w:rsidRDefault="008A4BF0">
            <w:pPr>
              <w:snapToGrid w:val="0"/>
              <w:jc w:val="center"/>
              <w:rPr>
                <w:sz w:val="24"/>
                <w:szCs w:val="24"/>
              </w:rPr>
            </w:pPr>
            <w:r>
              <w:rPr>
                <w:rFonts w:hint="eastAsia"/>
                <w:sz w:val="24"/>
                <w:szCs w:val="24"/>
              </w:rPr>
              <w:t>个</w:t>
            </w:r>
          </w:p>
        </w:tc>
        <w:tc>
          <w:tcPr>
            <w:tcW w:w="4070" w:type="dxa"/>
            <w:vAlign w:val="center"/>
          </w:tcPr>
          <w:p w:rsidR="00105074" w:rsidRDefault="008A4BF0">
            <w:pPr>
              <w:snapToGrid w:val="0"/>
              <w:jc w:val="left"/>
              <w:rPr>
                <w:sz w:val="24"/>
                <w:szCs w:val="24"/>
              </w:rPr>
            </w:pPr>
            <w:r>
              <w:rPr>
                <w:rFonts w:hint="eastAsia"/>
                <w:sz w:val="24"/>
                <w:szCs w:val="24"/>
              </w:rPr>
              <w:t>主要为泛光照明</w:t>
            </w:r>
            <w:r>
              <w:rPr>
                <w:rFonts w:hint="eastAsia"/>
                <w:sz w:val="24"/>
                <w:szCs w:val="24"/>
              </w:rPr>
              <w:t>LED</w:t>
            </w:r>
            <w:r>
              <w:rPr>
                <w:rFonts w:hint="eastAsia"/>
                <w:sz w:val="24"/>
                <w:szCs w:val="24"/>
              </w:rPr>
              <w:t>线型灯、爆闪灯，检测指标是否符合设计要求</w:t>
            </w:r>
          </w:p>
        </w:tc>
      </w:tr>
    </w:tbl>
    <w:p w:rsidR="00105074" w:rsidRDefault="008A4BF0">
      <w:pPr>
        <w:spacing w:line="360" w:lineRule="auto"/>
        <w:ind w:firstLineChars="200" w:firstLine="480"/>
        <w:outlineLvl w:val="0"/>
        <w:rPr>
          <w:sz w:val="24"/>
        </w:rPr>
      </w:pPr>
      <w:r>
        <w:rPr>
          <w:rFonts w:hint="eastAsia"/>
          <w:sz w:val="24"/>
        </w:rPr>
        <w:t>二、验收标准</w:t>
      </w:r>
    </w:p>
    <w:p w:rsidR="00105074" w:rsidRDefault="008A4BF0">
      <w:pPr>
        <w:spacing w:line="360" w:lineRule="auto"/>
        <w:ind w:firstLineChars="200" w:firstLine="480"/>
        <w:outlineLvl w:val="0"/>
        <w:rPr>
          <w:sz w:val="24"/>
        </w:rPr>
      </w:pPr>
      <w:r>
        <w:rPr>
          <w:rFonts w:hint="eastAsia"/>
          <w:sz w:val="24"/>
        </w:rPr>
        <w:t>1.</w:t>
      </w:r>
      <w:r>
        <w:rPr>
          <w:rFonts w:hint="eastAsia"/>
          <w:sz w:val="24"/>
        </w:rPr>
        <w:t>按照采购文件和现行国家标准、行业标准对履约情况进行验收。</w:t>
      </w:r>
    </w:p>
    <w:p w:rsidR="00105074" w:rsidRDefault="008A4BF0">
      <w:pPr>
        <w:spacing w:line="360" w:lineRule="auto"/>
        <w:ind w:firstLineChars="200" w:firstLine="480"/>
        <w:outlineLvl w:val="0"/>
        <w:rPr>
          <w:sz w:val="24"/>
        </w:rPr>
      </w:pPr>
      <w:r>
        <w:rPr>
          <w:rFonts w:hint="eastAsia"/>
          <w:sz w:val="24"/>
        </w:rPr>
        <w:t>2.</w:t>
      </w:r>
      <w:r>
        <w:rPr>
          <w:rFonts w:hint="eastAsia"/>
          <w:sz w:val="24"/>
        </w:rPr>
        <w:t>供应商应出具正式的检测报告，检测内容完全符合采购文件。</w:t>
      </w:r>
    </w:p>
    <w:p w:rsidR="00105074" w:rsidRDefault="00105074">
      <w:pPr>
        <w:spacing w:line="360" w:lineRule="auto"/>
        <w:ind w:firstLineChars="200" w:firstLine="480"/>
        <w:outlineLvl w:val="0"/>
        <w:rPr>
          <w:sz w:val="24"/>
        </w:rPr>
      </w:pPr>
    </w:p>
    <w:p w:rsidR="00105074" w:rsidRDefault="00105074">
      <w:pPr>
        <w:spacing w:line="360" w:lineRule="auto"/>
        <w:ind w:firstLineChars="200" w:firstLine="480"/>
        <w:outlineLvl w:val="0"/>
        <w:rPr>
          <w:sz w:val="24"/>
        </w:rPr>
      </w:pPr>
    </w:p>
    <w:p w:rsidR="00105074" w:rsidRDefault="00105074">
      <w:pPr>
        <w:spacing w:line="360" w:lineRule="auto"/>
        <w:ind w:firstLineChars="200" w:firstLine="480"/>
        <w:outlineLvl w:val="0"/>
        <w:rPr>
          <w:sz w:val="24"/>
        </w:rPr>
      </w:pPr>
    </w:p>
    <w:p w:rsidR="00105074" w:rsidRDefault="00105074">
      <w:pPr>
        <w:spacing w:line="360" w:lineRule="auto"/>
        <w:ind w:firstLineChars="200" w:firstLine="480"/>
        <w:outlineLvl w:val="0"/>
        <w:rPr>
          <w:sz w:val="24"/>
        </w:rPr>
      </w:pPr>
    </w:p>
    <w:p w:rsidR="00105074" w:rsidRDefault="00105074">
      <w:pPr>
        <w:pStyle w:val="Default"/>
        <w:spacing w:line="360" w:lineRule="auto"/>
        <w:jc w:val="both"/>
        <w:rPr>
          <w:rFonts w:ascii="Times New Roman" w:eastAsia="宋体" w:hAnsi="Times New Roman" w:cs="Times New Roman"/>
          <w:color w:val="auto"/>
          <w:kern w:val="2"/>
        </w:rPr>
      </w:pPr>
    </w:p>
    <w:p w:rsidR="00105074" w:rsidRDefault="00105074">
      <w:pPr>
        <w:spacing w:line="360" w:lineRule="auto"/>
        <w:ind w:firstLineChars="200" w:firstLine="480"/>
        <w:jc w:val="left"/>
        <w:rPr>
          <w:sz w:val="24"/>
        </w:rPr>
      </w:pPr>
    </w:p>
    <w:p w:rsidR="00105074" w:rsidRDefault="00105074">
      <w:pPr>
        <w:pStyle w:val="a9"/>
        <w:rPr>
          <w:rFonts w:ascii="Times New Roman" w:hAnsi="Times New Roman"/>
          <w:lang w:val="en-US"/>
        </w:rPr>
        <w:sectPr w:rsidR="00105074">
          <w:headerReference w:type="default" r:id="rId15"/>
          <w:pgSz w:w="11906" w:h="16838"/>
          <w:pgMar w:top="1440" w:right="1800" w:bottom="1440" w:left="1800" w:header="851" w:footer="992" w:gutter="0"/>
          <w:cols w:space="720"/>
          <w:docGrid w:type="lines" w:linePitch="312"/>
        </w:sectPr>
      </w:pPr>
    </w:p>
    <w:p w:rsidR="00105074" w:rsidRDefault="008A4BF0">
      <w:pPr>
        <w:pStyle w:val="a9"/>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供应商须知</w:t>
      </w:r>
      <w:bookmarkEnd w:id="2"/>
    </w:p>
    <w:p w:rsidR="00105074" w:rsidRDefault="00105074">
      <w:pPr>
        <w:pStyle w:val="Default"/>
        <w:spacing w:line="360" w:lineRule="auto"/>
        <w:jc w:val="center"/>
        <w:rPr>
          <w:rFonts w:ascii="Times New Roman" w:eastAsia="宋体" w:hAnsi="Times New Roman" w:cs="Times New Roman"/>
          <w:color w:val="auto"/>
        </w:rPr>
      </w:pPr>
      <w:bookmarkStart w:id="4" w:name="_Toc411426751"/>
    </w:p>
    <w:p w:rsidR="00105074" w:rsidRDefault="008A4B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根据《中华人民共和国政府采购法》、《中华人民共和国政府采购法实施条例》等有关法律、法规和规章的规定，本采购项目已具备竞争性磋商条件。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本竞争性磋商文件仅适用于磋商邀请函中所叙述项目货物和服务的采购。</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参与磋商活动的所有各方，对在参与磋商过程中获悉的国家、商业和技术秘密以及其它依法应当保密的内容，均负有保密义务，违者应对由此造成的后果承担全部法律责任。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系指本次磋商活动的采购单位。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系指组织本次磋商活动的机构，即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系指向采购代理机构提交响应文件的供应商。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2.3 “</w:t>
      </w:r>
      <w:r>
        <w:rPr>
          <w:rFonts w:ascii="Times New Roman" w:eastAsia="宋体" w:hAnsi="Times New Roman" w:cs="Times New Roman"/>
          <w:color w:val="auto"/>
        </w:rPr>
        <w:t>货物</w:t>
      </w:r>
      <w:r>
        <w:rPr>
          <w:rFonts w:ascii="Times New Roman" w:eastAsia="宋体" w:hAnsi="Times New Roman" w:cs="Times New Roman"/>
          <w:color w:val="auto"/>
        </w:rPr>
        <w:t>”</w:t>
      </w:r>
      <w:r>
        <w:rPr>
          <w:rFonts w:ascii="Times New Roman" w:eastAsia="宋体" w:hAnsi="Times New Roman" w:cs="Times New Roman"/>
          <w:color w:val="auto"/>
        </w:rPr>
        <w:t>系指各种形态和种类的物品，包括原材料、燃料、设备、产品等；</w:t>
      </w:r>
      <w:r>
        <w:rPr>
          <w:rFonts w:ascii="Times New Roman" w:eastAsia="宋体" w:hAnsi="Times New Roman" w:cs="Times New Roman"/>
          <w:color w:val="auto"/>
        </w:rPr>
        <w:t>“</w:t>
      </w:r>
      <w:r>
        <w:rPr>
          <w:rFonts w:ascii="Times New Roman" w:eastAsia="宋体" w:hAnsi="Times New Roman" w:cs="Times New Roman"/>
          <w:color w:val="auto"/>
        </w:rPr>
        <w:t>工程</w:t>
      </w:r>
      <w:r>
        <w:rPr>
          <w:rFonts w:ascii="Times New Roman" w:eastAsia="宋体" w:hAnsi="Times New Roman" w:cs="Times New Roman"/>
          <w:color w:val="auto"/>
        </w:rPr>
        <w:t>”</w:t>
      </w:r>
      <w:r>
        <w:rPr>
          <w:rFonts w:ascii="Times New Roman" w:eastAsia="宋体" w:hAnsi="Times New Roman" w:cs="Times New Roman"/>
          <w:color w:val="auto"/>
        </w:rPr>
        <w:t>系指建设工程，包括建筑物和构筑物的新建、改建、扩建、装修、拆除、修</w:t>
      </w:r>
      <w:r>
        <w:rPr>
          <w:rFonts w:ascii="Times New Roman" w:eastAsia="宋体" w:hAnsi="Times New Roman" w:cs="Times New Roman"/>
          <w:color w:val="auto"/>
        </w:rPr>
        <w:t>缮等；</w:t>
      </w:r>
      <w:r>
        <w:rPr>
          <w:rFonts w:ascii="Times New Roman" w:eastAsia="宋体" w:hAnsi="Times New Roman" w:cs="Times New Roman"/>
          <w:color w:val="auto"/>
        </w:rPr>
        <w:t>“</w:t>
      </w:r>
      <w:r>
        <w:rPr>
          <w:rFonts w:ascii="Times New Roman" w:eastAsia="宋体" w:hAnsi="Times New Roman" w:cs="Times New Roman"/>
          <w:color w:val="auto"/>
        </w:rPr>
        <w:t>服务</w:t>
      </w:r>
      <w:r>
        <w:rPr>
          <w:rFonts w:ascii="Times New Roman" w:eastAsia="宋体" w:hAnsi="Times New Roman" w:cs="Times New Roman"/>
          <w:color w:val="auto"/>
        </w:rPr>
        <w:t>”</w:t>
      </w:r>
      <w:r>
        <w:rPr>
          <w:rFonts w:ascii="Times New Roman" w:eastAsia="宋体" w:hAnsi="Times New Roman" w:cs="Times New Roman"/>
          <w:color w:val="auto"/>
        </w:rPr>
        <w:t>系指除货物和工程以外的其他政府采购对象。</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本次磋商的最终解释权归为采购人、采购代理机构。</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符合《中华人民共和国政府采购法》第二十二条供应商参加政府采购活动应当具备的条件及其他有关法律、法规关于供应商的有关规定，有能力提供磋商采购货物及服务的供应商。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4.2 </w:t>
      </w:r>
      <w:r>
        <w:rPr>
          <w:rFonts w:ascii="Times New Roman" w:eastAsia="宋体" w:hAnsi="Times New Roman" w:cs="Times New Roman"/>
          <w:color w:val="auto"/>
        </w:rPr>
        <w:t>符合《磋商邀请函》中关于供应商资格要求（实质性要求）的规定。</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w:t>
      </w:r>
      <w:r>
        <w:rPr>
          <w:rFonts w:ascii="Times New Roman" w:eastAsia="宋体" w:hAnsi="Times New Roman" w:cs="Times New Roman"/>
          <w:color w:val="auto"/>
        </w:rPr>
        <w:t>联合体参与磋商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《磋商邀请函》接受联合体参与磋商的：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）联合体各方之间应当签订共同投标协议并在响应文件内提交，明确约定联合体主体及联合体各方承担的工作和相应的责任。联合体各方签订共同投标协议后，</w:t>
      </w:r>
      <w:r>
        <w:rPr>
          <w:rFonts w:ascii="Times New Roman" w:eastAsia="宋体" w:hAnsi="Times New Roman" w:cs="Times New Roman"/>
        </w:rPr>
        <w:t>不得再以</w:t>
      </w:r>
      <w:r>
        <w:rPr>
          <w:rFonts w:ascii="Times New Roman" w:eastAsia="宋体" w:hAnsi="Times New Roman" w:cs="Times New Roman"/>
        </w:rPr>
        <w:t>自己名义单独在同一合同项下投标，也不得组成新的联合体参加同一合同项下的投标。</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rPr>
        <w:t>下载竞争性磋商文件时，应以联合体协议中确定的主体方名义下载。</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）联合体参与磋商的，应以主体方名义提交投标保证金（如有），对联合体各方均具有约束力。</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）联合体中任意一方为中小企业的，该方应提供</w:t>
      </w:r>
      <w:r>
        <w:rPr>
          <w:rFonts w:ascii="Times New Roman" w:eastAsia="宋体" w:hAnsi="Times New Roman" w:cs="Times New Roman"/>
          <w:color w:val="auto"/>
        </w:rPr>
        <w:t>《中小企业声明函》。</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w:t>
      </w:r>
      <w:r>
        <w:rPr>
          <w:rFonts w:ascii="Times New Roman" w:eastAsia="宋体" w:hAnsi="Times New Roman" w:cs="Times New Roman"/>
        </w:rPr>
        <w:t>不得同时参加同一合同项下的投标</w:t>
      </w:r>
      <w:r>
        <w:rPr>
          <w:rFonts w:ascii="Times New Roman" w:eastAsia="宋体" w:hAnsi="Times New Roman" w:cs="Times New Roman"/>
          <w:color w:val="auto"/>
        </w:rPr>
        <w:t>。如同时参加，则评审时将同时被拒绝。</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4.5 </w:t>
      </w:r>
      <w:r>
        <w:rPr>
          <w:rFonts w:ascii="Times New Roman" w:eastAsia="宋体" w:hAnsi="Times New Roman" w:cs="Times New Roman"/>
          <w:color w:val="auto"/>
        </w:rPr>
        <w:t>关于分公司参与磋商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4.6 </w:t>
      </w:r>
      <w:r>
        <w:rPr>
          <w:rFonts w:ascii="Times New Roman" w:eastAsia="宋体" w:hAnsi="Times New Roman" w:cs="Times New Roman"/>
          <w:color w:val="auto"/>
        </w:rPr>
        <w:t>关于提供前期服务的供应商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为采购项目提供整体设计、规范编制或者项目管理、监理、检测等服务的供应商，不得再参加该采购项目的其他采购活动。</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4.7 </w:t>
      </w:r>
      <w:r>
        <w:rPr>
          <w:rFonts w:ascii="Times New Roman" w:eastAsia="宋体" w:hAnsi="Times New Roman" w:cs="Times New Roman"/>
          <w:color w:val="auto"/>
        </w:rPr>
        <w:t>关于中小微企业参与磋商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中小微企业是指符合《政府采购促进中小企业发展</w:t>
      </w:r>
      <w:r>
        <w:rPr>
          <w:rFonts w:ascii="Times New Roman" w:eastAsia="宋体" w:hAnsi="Times New Roman" w:cs="Times New Roman"/>
          <w:color w:val="auto"/>
        </w:rPr>
        <w:t>管理办法》（财库</w:t>
      </w:r>
      <w:r>
        <w:rPr>
          <w:rFonts w:ascii="Times New Roman" w:eastAsia="宋体" w:hAnsi="Times New Roman" w:cs="Times New Roman"/>
          <w:color w:val="auto"/>
        </w:rPr>
        <w:t>[2020]46</w:t>
      </w:r>
      <w:r>
        <w:rPr>
          <w:rFonts w:ascii="Times New Roman" w:eastAsia="宋体" w:hAnsi="Times New Roman" w:cs="Times New Roman"/>
          <w:color w:val="auto"/>
        </w:rPr>
        <w:t>号）规定的供应商。中小微企业参与磋商应提供《中小企业声明函》。</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w:t>
      </w:r>
      <w:r>
        <w:rPr>
          <w:rFonts w:ascii="Times New Roman" w:eastAsia="宋体" w:hAnsi="Times New Roman" w:cs="Times New Roman"/>
          <w:color w:val="auto"/>
        </w:rPr>
        <w:t>理局、戒毒管理局（含新疆生产建设兵团）出具的属于监狱企业的证明文件，不再提供《中小企业声明函》。</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合格的货物和相关服务</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5.1 </w:t>
      </w:r>
      <w:r>
        <w:rPr>
          <w:rFonts w:ascii="Times New Roman" w:eastAsia="宋体" w:hAnsi="Times New Roman" w:cs="Times New Roman"/>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5.2 </w:t>
      </w:r>
      <w:r>
        <w:rPr>
          <w:rFonts w:ascii="Times New Roman" w:eastAsia="宋体" w:hAnsi="Times New Roman" w:cs="Times New Roman"/>
          <w:color w:val="auto"/>
        </w:rPr>
        <w:t>除《磋商项目需求》有特殊规定外，供应商提供的货物应当是全新的、未使用过的，货物和相关服务应当符合竞争性磋商文件的要求，并且其质量完全符合国家标准、行业标准或地方标准。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5.3 </w:t>
      </w:r>
      <w:r>
        <w:rPr>
          <w:rFonts w:ascii="Times New Roman" w:eastAsia="宋体" w:hAnsi="Times New Roman" w:cs="Times New Roman"/>
          <w:color w:val="auto"/>
        </w:rPr>
        <w:t>供应商应当说明投标货物的来源地，如投标的货物非供应商生产或制造的，则交货时有义务提供其从合法途径获得该货物的相关证明。</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5.4 </w:t>
      </w:r>
      <w:r>
        <w:rPr>
          <w:rFonts w:ascii="Times New Roman" w:eastAsia="宋体" w:hAnsi="Times New Roman" w:cs="Times New Roman"/>
          <w:color w:val="auto"/>
        </w:rPr>
        <w:t>系统软件、通用软件必须是具有在中国境内的合法使用权或版权的正版软件，涉及到第三方提出侵权或知识产权的起诉及支付版税等费用由供应商承担所有责任及费用。</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磋商费用</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无论投标过程中的做法和结果如何，供应商自行</w:t>
      </w:r>
      <w:r>
        <w:rPr>
          <w:rFonts w:ascii="Times New Roman" w:eastAsia="宋体" w:hAnsi="Times New Roman" w:cs="Times New Roman"/>
          <w:color w:val="auto"/>
        </w:rPr>
        <w:t>承担所有与参加磋商有关的费用。</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本项目需要公开的有关信息，包括采购信息公告、更正公告、成交结果公告、终止公告等与磋商活动有关的通知，采购人、采购代理机构均将通过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公开发布。供应商在参与本采购项目磋商活动期间，请及时关注上述媒体和天津市政府采购中心招投标系统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的相关信息。因没有及时关注而未能如期获取相关信息，供应商自行承担由此</w:t>
      </w:r>
      <w:r>
        <w:rPr>
          <w:rFonts w:ascii="Times New Roman" w:eastAsia="宋体" w:hAnsi="Times New Roman" w:cs="Times New Roman"/>
          <w:color w:val="auto"/>
        </w:rPr>
        <w:t>可能产生的风险。</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8.1 </w:t>
      </w:r>
      <w:r>
        <w:rPr>
          <w:rFonts w:ascii="Times New Roman" w:eastAsia="宋体" w:hAnsi="Times New Roman" w:cs="Times New Roman"/>
          <w:color w:val="auto"/>
        </w:rPr>
        <w:t>根据《政府采购质疑和投诉办法》（财政部令第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号）、《天津市财政局关于转发</w:t>
      </w:r>
      <w:r>
        <w:rPr>
          <w:rFonts w:ascii="Times New Roman" w:eastAsia="宋体" w:hAnsi="Times New Roman" w:cs="Times New Roman"/>
          <w:color w:val="auto"/>
        </w:rPr>
        <w:t>&lt;</w:t>
      </w:r>
      <w:r>
        <w:rPr>
          <w:rFonts w:ascii="Times New Roman" w:eastAsia="宋体" w:hAnsi="Times New Roman" w:cs="Times New Roman"/>
          <w:color w:val="auto"/>
        </w:rPr>
        <w:t>财政部关于进一步加强政府采购需求和履约验收管理的指导意见</w:t>
      </w:r>
      <w:r>
        <w:rPr>
          <w:rFonts w:ascii="Times New Roman" w:eastAsia="宋体" w:hAnsi="Times New Roman" w:cs="Times New Roman"/>
          <w:color w:val="auto"/>
        </w:rPr>
        <w:t>&gt;</w:t>
      </w:r>
      <w:r>
        <w:rPr>
          <w:rFonts w:ascii="Times New Roman" w:eastAsia="宋体" w:hAnsi="Times New Roman" w:cs="Times New Roman"/>
          <w:color w:val="auto"/>
        </w:rPr>
        <w:t>的通知》（津财采</w:t>
      </w:r>
      <w:r>
        <w:rPr>
          <w:rFonts w:ascii="Times New Roman" w:eastAsia="宋体" w:hAnsi="Times New Roman" w:cs="Times New Roman"/>
          <w:color w:val="auto"/>
        </w:rPr>
        <w:t>[2017]4</w:t>
      </w:r>
      <w:r>
        <w:rPr>
          <w:rFonts w:ascii="Times New Roman" w:eastAsia="宋体" w:hAnsi="Times New Roman" w:cs="Times New Roman"/>
          <w:color w:val="auto"/>
        </w:rPr>
        <w:t>号）的要求及委托代理协议的授权范围，针对采购文件的询问、质疑应当向采购人提出；针对采购过程、采购结果的询问、质疑应当向天津市政府采购中心提出。</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8.2 </w:t>
      </w:r>
      <w:r>
        <w:rPr>
          <w:rFonts w:ascii="Times New Roman" w:eastAsia="宋体" w:hAnsi="Times New Roman" w:cs="Times New Roman"/>
          <w:color w:val="auto"/>
        </w:rPr>
        <w:t>询问</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）询问可以采取电话、当面或书面等形式。</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）采购人应当自收到供应商询问之日起</w:t>
      </w:r>
      <w:r>
        <w:rPr>
          <w:rFonts w:ascii="Times New Roman" w:eastAsia="宋体" w:hAnsi="Times New Roman" w:cs="Times New Roman"/>
          <w:color w:val="auto"/>
        </w:rPr>
        <w:t>3</w:t>
      </w:r>
      <w:r>
        <w:rPr>
          <w:rFonts w:ascii="Times New Roman" w:eastAsia="宋体" w:hAnsi="Times New Roman" w:cs="Times New Roman"/>
          <w:color w:val="auto"/>
        </w:rPr>
        <w:t>个工作日内作出答复，但答复的内容不得涉及商业秘密或者依法应当保</w:t>
      </w:r>
      <w:r>
        <w:rPr>
          <w:rFonts w:ascii="Times New Roman" w:eastAsia="宋体" w:hAnsi="Times New Roman" w:cs="Times New Roman"/>
          <w:color w:val="auto"/>
        </w:rPr>
        <w:t>密的内容。</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8.3 </w:t>
      </w:r>
      <w:r>
        <w:rPr>
          <w:rFonts w:ascii="Times New Roman" w:eastAsia="宋体" w:hAnsi="Times New Roman" w:cs="Times New Roman"/>
          <w:color w:val="auto"/>
        </w:rPr>
        <w:t>质疑</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）提出质疑的供应商应当是参与所质疑项目采购活动的供应商。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针对采购结果的质疑，供应商可通过天津市政府采购中心招投标系统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质疑</w:t>
      </w:r>
      <w:r>
        <w:rPr>
          <w:rFonts w:ascii="Times New Roman" w:eastAsia="宋体" w:hAnsi="Times New Roman" w:cs="Times New Roman"/>
          <w:color w:val="auto"/>
        </w:rPr>
        <w:t>”</w:t>
      </w:r>
      <w:r>
        <w:rPr>
          <w:rFonts w:ascii="Times New Roman" w:eastAsia="宋体" w:hAnsi="Times New Roman" w:cs="Times New Roman"/>
          <w:color w:val="auto"/>
        </w:rPr>
        <w:t>模块在线提出。</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）质疑函应当符合《政府采购质疑和投诉办法》（财政部令第</w:t>
      </w:r>
      <w:r>
        <w:rPr>
          <w:rFonts w:ascii="Times New Roman" w:eastAsia="宋体" w:hAnsi="Times New Roman" w:cs="Times New Roman"/>
          <w:color w:val="auto"/>
        </w:rPr>
        <w:t>94</w:t>
      </w:r>
      <w:r>
        <w:rPr>
          <w:rFonts w:ascii="Times New Roman" w:eastAsia="宋体" w:hAnsi="Times New Roman" w:cs="Times New Roman"/>
          <w:color w:val="auto"/>
        </w:rPr>
        <w:t>号）第十二条的规定，并按照统一格式提出（具体格式可参照天津市政府采购网（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下载专区</w:t>
      </w:r>
      <w:r>
        <w:rPr>
          <w:rFonts w:ascii="Times New Roman" w:eastAsia="宋体" w:hAnsi="Times New Roman" w:cs="Times New Roman"/>
          <w:color w:val="auto"/>
        </w:rPr>
        <w:t>”</w:t>
      </w:r>
      <w:r>
        <w:rPr>
          <w:rFonts w:ascii="Times New Roman" w:eastAsia="宋体" w:hAnsi="Times New Roman" w:cs="Times New Roman"/>
          <w:color w:val="auto"/>
        </w:rPr>
        <w:t>中的</w:t>
      </w:r>
      <w:r>
        <w:rPr>
          <w:rFonts w:ascii="Times New Roman" w:eastAsia="宋体" w:hAnsi="Times New Roman" w:cs="Times New Roman"/>
          <w:color w:val="auto"/>
        </w:rPr>
        <w:t>“</w:t>
      </w:r>
      <w:r>
        <w:rPr>
          <w:rFonts w:ascii="Times New Roman" w:eastAsia="宋体" w:hAnsi="Times New Roman" w:cs="Times New Roman"/>
          <w:color w:val="auto"/>
        </w:rPr>
        <w:t>质疑函格式文本</w:t>
      </w:r>
      <w:r>
        <w:rPr>
          <w:rFonts w:ascii="Times New Roman" w:eastAsia="宋体" w:hAnsi="Times New Roman" w:cs="Times New Roman"/>
          <w:color w:val="auto"/>
        </w:rPr>
        <w:t>”</w:t>
      </w:r>
      <w:r>
        <w:rPr>
          <w:rFonts w:ascii="Times New Roman" w:eastAsia="宋体" w:hAnsi="Times New Roman" w:cs="Times New Roman"/>
          <w:color w:val="auto"/>
        </w:rPr>
        <w:t>）。质疑函应当明确阐述采购文件、采购过程、采购结果使自己的合法权益受到损害的法律依据、事实依据、相关证明材料及证据来源，以便于有关单位调查、答复和处理。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）供应商质疑应当有明确的请求和必要的证明材料。质疑内容不得含有虚假、恶意成份。依照谁主张谁举证的原则，提出质疑者必须同时提交相关确凿的证</w:t>
      </w:r>
      <w:r>
        <w:rPr>
          <w:rFonts w:ascii="Times New Roman" w:eastAsia="宋体" w:hAnsi="Times New Roman" w:cs="Times New Roman"/>
          <w:color w:val="auto"/>
        </w:rPr>
        <w:t>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8.4 </w:t>
      </w:r>
      <w:r>
        <w:rPr>
          <w:rFonts w:ascii="Times New Roman" w:eastAsia="宋体" w:hAnsi="Times New Roman" w:cs="Times New Roman"/>
          <w:color w:val="auto"/>
        </w:rPr>
        <w:t>针对询问或质疑的答复内容需要修改采购文件的，其修改内容应当以天津市政府采购网发布的更正公告为准。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本《供应商须知》的条款如与《磋商邀请函》、《磋商项目需求》就同一内容的表述不一致的，以《磋商邀请函》、《磋商项目需求》中规定的内容为准。</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8A4B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竞争性磋商文件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竞争性磋商文件</w:t>
      </w:r>
      <w:r>
        <w:rPr>
          <w:rFonts w:ascii="Times New Roman" w:eastAsia="宋体" w:hAnsi="Times New Roman" w:cs="Times New Roman"/>
          <w:color w:val="auto"/>
        </w:rPr>
        <w:t>的构成</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10.1 </w:t>
      </w:r>
      <w:r>
        <w:rPr>
          <w:rFonts w:ascii="Times New Roman" w:eastAsia="宋体" w:hAnsi="Times New Roman" w:cs="Times New Roman"/>
          <w:color w:val="auto"/>
        </w:rPr>
        <w:t>竞争性磋商文件由下述部分组成：</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）磋商项目需求；</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）供应商须知；</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）合同草案；</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）响应文件格式；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）竞争性磋商文件的更正公告内容（如有）。</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除非有特殊要求，竞争性磋商文件不单独提供磋商项目使用地的自然环境、气候条件、公用设施等情况，供应商被视为熟悉上述与履行合同有关的一切情况。</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10.3 </w:t>
      </w:r>
      <w:r>
        <w:rPr>
          <w:rFonts w:ascii="Times New Roman" w:eastAsia="宋体" w:hAnsi="Times New Roman" w:cs="Times New Roman"/>
          <w:color w:val="auto"/>
        </w:rPr>
        <w:t>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号条款为不允许偏离的实质性要求，经磋商小组判定任意一条加注</w:t>
      </w:r>
      <w:r>
        <w:rPr>
          <w:rFonts w:ascii="Times New Roman" w:eastAsia="宋体" w:hAnsi="Times New Roman" w:cs="Times New Roman"/>
          <w:color w:val="auto"/>
        </w:rPr>
        <w:t>“</w:t>
      </w:r>
      <w:r>
        <w:rPr>
          <w:rFonts w:ascii="宋体" w:eastAsia="宋体" w:hAnsi="宋体" w:cs="宋体" w:hint="eastAsia"/>
          <w:color w:val="auto"/>
        </w:rPr>
        <w:t>★</w:t>
      </w:r>
      <w:r>
        <w:rPr>
          <w:rFonts w:ascii="Times New Roman" w:eastAsia="宋体" w:hAnsi="Times New Roman" w:cs="Times New Roman"/>
          <w:color w:val="auto"/>
        </w:rPr>
        <w:t>”</w:t>
      </w:r>
      <w:r>
        <w:rPr>
          <w:rFonts w:ascii="Times New Roman" w:eastAsia="宋体" w:hAnsi="Times New Roman" w:cs="Times New Roman"/>
          <w:color w:val="auto"/>
        </w:rPr>
        <w:t>号的条款出现偏离，视为无效响应。</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竞争性磋商文件中涉及的参照品牌、型号仅起说明作用，并没有任何限制性，供应商在投标中可以选用其他替代品牌或型号，但这些替代要实质上优于或相当于磋商要求。</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10.5 </w:t>
      </w:r>
      <w:r>
        <w:rPr>
          <w:rFonts w:ascii="Times New Roman" w:eastAsia="宋体" w:hAnsi="Times New Roman" w:cs="Times New Roman"/>
          <w:color w:val="auto"/>
        </w:rPr>
        <w:t>除竞争性磋商文件另有规定外，竞争性磋商文件中要求的每一项产品只允许一种产品投标，每一项产品的采购数量不允许变更。</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竞争性磋商文件的澄清和修改</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提交首次响应文件截止之日前，采购人、采购代理机构需要对磋商文件进行补充或修改的，采购人、采购代理机构将会通过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提交</w:t>
      </w:r>
      <w:r>
        <w:rPr>
          <w:rFonts w:ascii="Times New Roman" w:eastAsia="宋体" w:hAnsi="Times New Roman" w:cs="Times New Roman"/>
          <w:color w:val="auto"/>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ascii="Times New Roman" w:eastAsia="宋体" w:hAnsi="Times New Roman" w:cs="Times New Roman"/>
          <w:color w:val="auto"/>
        </w:rPr>
        <w:t>5</w:t>
      </w:r>
      <w:r>
        <w:rPr>
          <w:rFonts w:ascii="Times New Roman" w:eastAsia="宋体" w:hAnsi="Times New Roman" w:cs="Times New Roman"/>
          <w:color w:val="auto"/>
        </w:rPr>
        <w:t>日前，以书面形式通知所有获取磋商文件的供应商；不足</w:t>
      </w:r>
      <w:r>
        <w:rPr>
          <w:rFonts w:ascii="Times New Roman" w:eastAsia="宋体" w:hAnsi="Times New Roman" w:cs="Times New Roman"/>
          <w:color w:val="auto"/>
        </w:rPr>
        <w:t>5</w:t>
      </w:r>
      <w:r>
        <w:rPr>
          <w:rFonts w:ascii="Times New Roman" w:eastAsia="宋体" w:hAnsi="Times New Roman" w:cs="Times New Roman"/>
          <w:color w:val="auto"/>
        </w:rPr>
        <w:t>日的，采购人、采购代理机构应当顺延提交首次响应文件截止时间。</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发布，天津市政府采购中心招投标系统将自动发送通知至已获取竞争性磋商文件供应商的</w:t>
      </w:r>
      <w:r>
        <w:rPr>
          <w:rFonts w:ascii="Times New Roman" w:eastAsia="宋体" w:hAnsi="Times New Roman" w:cs="Times New Roman"/>
          <w:color w:val="auto"/>
        </w:rPr>
        <w:t>“</w:t>
      </w:r>
      <w:r>
        <w:rPr>
          <w:rFonts w:ascii="Times New Roman" w:eastAsia="宋体" w:hAnsi="Times New Roman" w:cs="Times New Roman"/>
          <w:color w:val="auto"/>
        </w:rPr>
        <w:t>查看项</w:t>
      </w:r>
      <w:r>
        <w:rPr>
          <w:rFonts w:ascii="Times New Roman" w:eastAsia="宋体" w:hAnsi="Times New Roman" w:cs="Times New Roman"/>
          <w:color w:val="auto"/>
        </w:rPr>
        <w:t>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，视同已书面通知所有竞争性磋商文件的收受人。请参与项目的供应商及时关注更正公告，由此导致的风险由供应商自行承担，采购人、采购代理机构不承担任何责任。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更正公告的内容为竞争性磋商文件的组成部分。当竞争性磋商文件与更正公告就同一内容的表述不一致时，以最后发出的更正公告内容为准。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11.5 </w:t>
      </w:r>
      <w:r>
        <w:rPr>
          <w:rFonts w:ascii="Times New Roman" w:eastAsia="宋体" w:hAnsi="Times New Roman" w:cs="Times New Roman"/>
          <w:color w:val="auto"/>
        </w:rPr>
        <w:t>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w:t>
      </w:r>
      <w:r>
        <w:rPr>
          <w:rFonts w:ascii="Times New Roman" w:eastAsia="宋体" w:hAnsi="Times New Roman" w:cs="Times New Roman"/>
          <w:color w:val="auto"/>
        </w:rPr>
        <w:t>承担任何责任。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答疑会和现场考察</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采购人、采购代理机构召开答疑会的，所有供应商应按《磋商邀请函》规定的时间、地点参加答疑会。供应商如不参加，其风险由供应商自行承担，采购人、采购代理机构不承担任何责任。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采购人、采购代理机构组织现场考察的，所有供应商按《磋商邀请函》规定的时间、地点参加现场考察活动。供应商如不参加，其风险由供应商自行承担，采购人、采购代理机构不承担任何责任。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以更正公告的形式发布外，不构成对竞争性磋商文件的修改，不作为供应商编制响应文件的依据。</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8A4B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响应文件的编制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供应商应仔细阅读竞争性磋商文件的所有内容，按竞争性磋商文件要求编制响应文件，以使其投标对竞争性磋商文件做出实质性响应。否则，其响应文件可能被拒绝，供应商须自行承担由此引起的风险和责任。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供应商应根据磋商项目需求和响应文件格式编制响应文件，保证其真实有效，并承担</w:t>
      </w:r>
      <w:r>
        <w:rPr>
          <w:rFonts w:ascii="Times New Roman" w:eastAsia="宋体" w:hAnsi="Times New Roman" w:cs="Times New Roman"/>
          <w:color w:val="auto"/>
        </w:rPr>
        <w:t>相应的法律责任。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w:t>
      </w:r>
      <w:r>
        <w:rPr>
          <w:rFonts w:ascii="Times New Roman" w:eastAsia="宋体" w:hAnsi="Times New Roman" w:cs="Times New Roman"/>
          <w:color w:val="auto"/>
        </w:rPr>
        <w:t>形外，以中文以外的文字表述的响应文件，磋商小组有权拒绝其参与磋商。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除竞争性磋商文件中另有规定外，响应文件所使用的计量单位均应使用中华人民共和国法定计量单位。</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响应文件格式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供应商应按竞争性磋商文件第五部分提供的响应文件格式完整填写。因不按要求编制而引起系统无法检索、读取相关信息时，其后果由供应商自行承担。</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供应商可对本竞争性磋商文件</w:t>
      </w:r>
      <w:r>
        <w:rPr>
          <w:rFonts w:ascii="Times New Roman" w:eastAsia="宋体" w:hAnsi="Times New Roman" w:cs="Times New Roman"/>
          <w:color w:val="auto"/>
        </w:rPr>
        <w:t>“</w:t>
      </w:r>
      <w:r>
        <w:rPr>
          <w:rFonts w:ascii="Times New Roman" w:eastAsia="宋体" w:hAnsi="Times New Roman" w:cs="Times New Roman"/>
          <w:color w:val="auto"/>
        </w:rPr>
        <w:t>磋商项目需求</w:t>
      </w:r>
      <w:r>
        <w:rPr>
          <w:rFonts w:ascii="Times New Roman" w:eastAsia="宋体" w:hAnsi="Times New Roman" w:cs="Times New Roman"/>
          <w:color w:val="auto"/>
        </w:rPr>
        <w:t>”</w:t>
      </w:r>
      <w:r>
        <w:rPr>
          <w:rFonts w:ascii="Times New Roman" w:eastAsia="宋体" w:hAnsi="Times New Roman" w:cs="Times New Roman"/>
          <w:color w:val="auto"/>
        </w:rPr>
        <w:t>所列的所有</w:t>
      </w:r>
      <w:r>
        <w:rPr>
          <w:rFonts w:ascii="Times New Roman" w:eastAsia="宋体" w:hAnsi="Times New Roman" w:cs="Times New Roman" w:hint="eastAsia"/>
          <w:color w:val="auto"/>
        </w:rPr>
        <w:t>标的</w:t>
      </w:r>
      <w:r>
        <w:rPr>
          <w:rFonts w:ascii="Times New Roman" w:eastAsia="宋体" w:hAnsi="Times New Roman" w:cs="Times New Roman"/>
          <w:color w:val="auto"/>
        </w:rPr>
        <w:t>进行投标，也可只对其中一包或几包的</w:t>
      </w:r>
      <w:r>
        <w:rPr>
          <w:rFonts w:ascii="Times New Roman" w:eastAsia="宋体" w:hAnsi="Times New Roman" w:cs="Times New Roman" w:hint="eastAsia"/>
          <w:color w:val="auto"/>
        </w:rPr>
        <w:t>标的</w:t>
      </w:r>
      <w:r>
        <w:rPr>
          <w:rFonts w:ascii="Times New Roman" w:eastAsia="宋体" w:hAnsi="Times New Roman" w:cs="Times New Roman"/>
          <w:color w:val="auto"/>
        </w:rPr>
        <w:t>投标；若无特殊说明，每一包的内容不得分项投标，原则上按照整包确定成交供</w:t>
      </w:r>
      <w:r>
        <w:rPr>
          <w:rFonts w:ascii="Times New Roman" w:eastAsia="宋体" w:hAnsi="Times New Roman" w:cs="Times New Roman"/>
          <w:color w:val="auto"/>
        </w:rPr>
        <w:t>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15.3 </w:t>
      </w:r>
      <w:r>
        <w:rPr>
          <w:rFonts w:ascii="Times New Roman" w:eastAsia="宋体" w:hAnsi="Times New Roman" w:cs="Times New Roman"/>
          <w:color w:val="auto"/>
        </w:rPr>
        <w:t>如投标多个包的，要求按包分别独立制作响应文件。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15.4 </w:t>
      </w:r>
      <w:r>
        <w:rPr>
          <w:rFonts w:ascii="Times New Roman" w:eastAsia="宋体" w:hAnsi="Times New Roman" w:cs="Times New Roman"/>
          <w:color w:val="auto"/>
        </w:rPr>
        <w:t>响应文件（包括封面和目录）的每一页，从封面开始按阿拉伯数字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响应文件的组成</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按照《磋商邀请函》规定的时间分别上传加盖电子签章的两阶段电子响应文件。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报价</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17.1 </w:t>
      </w:r>
      <w:r>
        <w:rPr>
          <w:rFonts w:ascii="Times New Roman" w:eastAsia="宋体" w:hAnsi="Times New Roman" w:cs="Times New Roman"/>
          <w:color w:val="auto"/>
        </w:rPr>
        <w:t>报价书、报价分项一览表等各表中的报价，若无特殊说明应采用人民币填报。</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17.2 </w:t>
      </w:r>
      <w:r>
        <w:rPr>
          <w:rFonts w:ascii="Times New Roman" w:eastAsia="宋体" w:hAnsi="Times New Roman" w:cs="Times New Roman"/>
          <w:color w:val="auto"/>
        </w:rPr>
        <w:t>报价是</w:t>
      </w:r>
      <w:r>
        <w:rPr>
          <w:rFonts w:ascii="Times New Roman" w:hAnsi="Times New Roman" w:cs="Times New Roman"/>
          <w:color w:val="auto"/>
        </w:rPr>
        <w:t>为完成竞争性磋商文件规定的一切工作所需的全部费用的最终优惠价格。</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17.3 </w:t>
      </w:r>
      <w:r>
        <w:rPr>
          <w:rFonts w:ascii="Times New Roman" w:eastAsia="宋体" w:hAnsi="Times New Roman" w:cs="Times New Roman"/>
          <w:color w:val="auto"/>
        </w:rPr>
        <w:t>除《磋商项目需求》中说明并允许外，投标的每一个货物、服务的单项报价以及采购项目的投标总价均只允许有一个报价，任何有选择的报价，采购人、采购代理机构均将予以拒绝。</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供应商资格证明文件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供应商必须提交证明其有资格进行投标和有能力履行合同的文件，作为响应文件的一部分。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）《磋商邀请函》中规定的供应商资格要求（实质性要求）证明文件；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合格的供应商</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技术响应文件</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19.1</w:t>
      </w:r>
      <w:r>
        <w:rPr>
          <w:rFonts w:ascii="Times New Roman" w:eastAsia="宋体" w:hAnsi="Times New Roman" w:cs="Times New Roman"/>
          <w:color w:val="auto"/>
        </w:rPr>
        <w:t xml:space="preserve"> </w:t>
      </w:r>
      <w:r>
        <w:rPr>
          <w:rFonts w:ascii="Times New Roman" w:eastAsia="宋体" w:hAnsi="Times New Roman" w:cs="Times New Roman"/>
          <w:color w:val="auto"/>
        </w:rPr>
        <w:t>供应商须提交证明其拟供货物符合竞争性磋商文件规定的技术响应文件，作为响应文件的一部分。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上述文件可以是文字资料、图纸或数据，并须提供：</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）货物主要技术性能的详细描述；</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）保证货物从采购人开始使用至竞争性磋商文件规定的保修期内正常和连续运转期间所需要的所有备件和专用工具的详细清单，包括其现行价格和供货来源资料；</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）逐条对竞争性磋商文件要求的技术规格进行评议，并按竞争性磋商文件所附格式完整地填写《</w:t>
      </w:r>
      <w:r>
        <w:rPr>
          <w:rFonts w:ascii="Times New Roman" w:eastAsia="宋体" w:hAnsi="Times New Roman" w:cs="Times New Roman" w:hint="eastAsia"/>
          <w:color w:val="auto"/>
        </w:rPr>
        <w:t>技术要求偏离应答表</w:t>
      </w:r>
      <w:r>
        <w:rPr>
          <w:rFonts w:ascii="Times New Roman" w:eastAsia="宋体" w:hAnsi="Times New Roman" w:cs="Times New Roman"/>
          <w:color w:val="auto"/>
        </w:rPr>
        <w:t>》，说明自己所投标的与竞争性磋商文件要求的偏离情况。</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投标保证金</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按照《磋商项目需求》要求执行。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符合《中华人民共和国政府采购法实施条例》和《政府采购竞争性磋商采购方式管理暂行办法》相关规定。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磋商有效期</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磋商有效期为响应文件开启之日起</w:t>
      </w:r>
      <w:r>
        <w:rPr>
          <w:rFonts w:ascii="Times New Roman" w:eastAsia="宋体" w:hAnsi="Times New Roman" w:cs="Times New Roman"/>
          <w:color w:val="auto"/>
        </w:rPr>
        <w:t>60</w:t>
      </w:r>
      <w:r>
        <w:rPr>
          <w:rFonts w:ascii="Times New Roman" w:eastAsia="宋体" w:hAnsi="Times New Roman" w:cs="Times New Roman"/>
          <w:color w:val="auto"/>
        </w:rPr>
        <w:t>天。响应书中规定的有效期短于竞争性磋商文件规定的，其投标将被拒绝。</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21.2 </w:t>
      </w:r>
      <w:r>
        <w:rPr>
          <w:rFonts w:ascii="Times New Roman" w:eastAsia="宋体" w:hAnsi="Times New Roman" w:cs="Times New Roman"/>
          <w:color w:val="auto"/>
        </w:rPr>
        <w:t>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w:t>
      </w:r>
      <w:r>
        <w:rPr>
          <w:rFonts w:ascii="Times New Roman" w:eastAsia="宋体" w:hAnsi="Times New Roman" w:cs="Times New Roman"/>
          <w:color w:val="auto"/>
        </w:rPr>
        <w:t>延长投标保证金的有效期。</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 </w:t>
      </w:r>
      <w:r>
        <w:rPr>
          <w:rFonts w:ascii="Times New Roman" w:eastAsia="宋体" w:hAnsi="Times New Roman" w:cs="Times New Roman"/>
          <w:color w:val="auto"/>
        </w:rPr>
        <w:t>响应文件的签署及规定</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22.1 </w:t>
      </w:r>
      <w:r>
        <w:rPr>
          <w:rFonts w:ascii="Times New Roman" w:eastAsia="宋体" w:hAnsi="Times New Roman" w:cs="Times New Roman"/>
          <w:color w:val="auto"/>
        </w:rPr>
        <w:t>响应文件应按《磋商项目需求》和《响应文件格式》如实编写，未尽事宜可自行补充。响应文件内容不完整、格式不符合导致响应文件被误读、漏读或者查找不到相关内容的，供应商自行承担由此产生的风险。</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22.2 </w:t>
      </w:r>
      <w:r>
        <w:rPr>
          <w:rFonts w:ascii="Times New Roman" w:eastAsia="宋体" w:hAnsi="Times New Roman" w:cs="Times New Roman"/>
          <w:color w:val="auto"/>
        </w:rPr>
        <w:t>供应商按照《磋商邀请函》的要求提交网上应答并分别</w:t>
      </w:r>
      <w:r>
        <w:rPr>
          <w:rFonts w:ascii="Times New Roman" w:eastAsiaTheme="minorEastAsia" w:hAnsi="Times New Roman" w:cs="Times New Roman"/>
          <w:color w:val="auto"/>
          <w:szCs w:val="32"/>
        </w:rPr>
        <w:t>上传加盖电子签章的第一、第二阶段电子响应文件</w:t>
      </w:r>
      <w:r>
        <w:rPr>
          <w:rFonts w:ascii="Times New Roman" w:eastAsia="宋体" w:hAnsi="Times New Roman" w:cs="Times New Roman"/>
          <w:color w:val="auto"/>
        </w:rPr>
        <w:t>（以通过天津公共资源电子签章客户端正确读取签章信息为准）。加盖电子签章的电子响应文件应与网上应答填报内容一致。</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22.3 </w:t>
      </w:r>
      <w:r>
        <w:rPr>
          <w:rFonts w:ascii="Times New Roman" w:eastAsia="宋体" w:hAnsi="Times New Roman" w:cs="Times New Roman"/>
          <w:color w:val="auto"/>
        </w:rPr>
        <w:t>响应文件因模糊不清或表达不清所引起的</w:t>
      </w:r>
      <w:r>
        <w:rPr>
          <w:rFonts w:ascii="Times New Roman" w:eastAsia="宋体" w:hAnsi="Times New Roman" w:cs="Times New Roman"/>
          <w:color w:val="auto"/>
        </w:rPr>
        <w:t>后果由供应商自负。</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22.4 </w:t>
      </w:r>
      <w:r>
        <w:rPr>
          <w:rFonts w:ascii="Times New Roman" w:eastAsia="宋体" w:hAnsi="Times New Roman" w:cs="Times New Roman" w:hint="eastAsia"/>
          <w:color w:val="auto"/>
        </w:rPr>
        <w:t>响应文件中的电子件指扫描件、电子证照、照片等形式电子文件；要求第三方出具的盖章件原件（如联合协议、分包意向协议、制造商授权书等），响应文件中应使用原件的电子件。</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8A4B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响应文件的网上应答和提交</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imes New Roman" w:cs="Times New Roman"/>
          <w:color w:val="auto"/>
        </w:rPr>
        <w:t>供应商应按《磋商邀请函》的规定提交网上应答并上传加盖供应商电子签章的电子响应文件（以通过天津公共资源电子签章客户端正确读取签章信息为准）。具体方式：使用天津数字认证有限公司发出的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提交网上应答并上传加盖供应商电子签章的电子响应文件（以通过天津公共资源电子签章客户端正确读取签章信息为准）。如有需要，供应商可于工作时间且在竞争性磋商文件规定的截止时间前到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号天津市政府采购中心窗口完成上述操作。</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制作和上传电子响应文件要求</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24.1 </w:t>
      </w:r>
      <w:r>
        <w:rPr>
          <w:rFonts w:ascii="Times New Roman" w:eastAsia="宋体" w:hAnsi="Times New Roman" w:cs="Times New Roman"/>
          <w:color w:val="auto"/>
        </w:rPr>
        <w:t>投标人须下载天津市政府采购中心网</w:t>
      </w:r>
      <w:r>
        <w:rPr>
          <w:rFonts w:ascii="Times New Roman" w:eastAsia="宋体" w:hAnsi="Times New Roman" w:cs="Times New Roman"/>
          <w:color w:val="auto"/>
        </w:rPr>
        <w:t>-</w:t>
      </w:r>
      <w:r>
        <w:rPr>
          <w:rFonts w:ascii="Times New Roman" w:eastAsia="宋体" w:hAnsi="Times New Roman" w:cs="Times New Roman"/>
          <w:color w:val="auto"/>
        </w:rPr>
        <w:t>下载中心</w:t>
      </w:r>
      <w:r>
        <w:rPr>
          <w:rFonts w:ascii="Times New Roman" w:eastAsia="宋体" w:hAnsi="Times New Roman" w:cs="Times New Roman"/>
          <w:color w:val="auto"/>
        </w:rPr>
        <w:t>-</w:t>
      </w:r>
      <w:r>
        <w:rPr>
          <w:rFonts w:ascii="Times New Roman" w:eastAsia="宋体" w:hAnsi="Times New Roman" w:cs="Times New Roman"/>
          <w:color w:val="auto"/>
        </w:rPr>
        <w:t>《天津公共资源电子签章客户端安装包及使用说明》。</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24.2 </w:t>
      </w:r>
      <w:r>
        <w:rPr>
          <w:rFonts w:ascii="Times New Roman" w:eastAsia="宋体" w:hAnsi="Times New Roman" w:cs="Times New Roman"/>
          <w:color w:val="auto"/>
        </w:rPr>
        <w:t>投标人须按</w:t>
      </w:r>
      <w:r>
        <w:rPr>
          <w:rFonts w:ascii="Times New Roman" w:eastAsia="宋体" w:hAnsi="Times New Roman" w:cs="Times New Roman"/>
          <w:color w:val="auto"/>
        </w:rPr>
        <w:t>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特别提醒：</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）供应商应当按照天津公共资源电子签章客户端使用说明的要求使用电子签章客户端软件。不按本使用说明使用电子签章客户端软件，或使用</w:t>
      </w:r>
      <w:r>
        <w:rPr>
          <w:rFonts w:ascii="Times New Roman" w:eastAsia="宋体" w:hAnsi="Times New Roman" w:cs="Times New Roman"/>
          <w:color w:val="auto"/>
        </w:rPr>
        <w:t>word</w:t>
      </w:r>
      <w:r>
        <w:rPr>
          <w:rFonts w:ascii="Times New Roman" w:eastAsia="宋体" w:hAnsi="Times New Roman" w:cs="Times New Roman"/>
          <w:color w:val="auto"/>
        </w:rPr>
        <w:t>等其它软件进行签章工作，将会造成天津公共资源电子签章客户端无法读取签章信息，</w:t>
      </w:r>
      <w:r>
        <w:rPr>
          <w:rFonts w:ascii="Times New Roman" w:eastAsia="宋体" w:hAnsi="Times New Roman" w:cs="Times New Roman"/>
          <w:color w:val="auto"/>
        </w:rPr>
        <w:t>并导致响应无效。</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24.3 </w:t>
      </w:r>
      <w:r>
        <w:rPr>
          <w:rFonts w:ascii="Times New Roman" w:eastAsia="宋体" w:hAnsi="Times New Roman" w:cs="Times New Roman"/>
          <w:color w:val="auto"/>
        </w:rPr>
        <w:t>供应商应保证电子响应文件清晰，便于识别，如因上传、扫描、格式等原因导致评审时受到影响，由供应商自行承担相应责任。</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24.4 </w:t>
      </w:r>
      <w:r>
        <w:rPr>
          <w:rFonts w:ascii="Times New Roman" w:eastAsia="宋体" w:hAnsi="Times New Roman" w:cs="Times New Roman"/>
          <w:color w:val="auto"/>
        </w:rPr>
        <w:t>未按规定提交网上应答和上传加盖电子签章的电子响应文件的投标将被拒绝。</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25. </w:t>
      </w:r>
      <w:r>
        <w:rPr>
          <w:rFonts w:ascii="Times New Roman" w:eastAsia="宋体" w:hAnsi="Times New Roman" w:cs="Times New Roman"/>
          <w:color w:val="auto"/>
        </w:rPr>
        <w:t>供应商须承诺接受电子投标的方式，并自行承担由此带来的废标、无效投标的风险。</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26. </w:t>
      </w:r>
      <w:r>
        <w:rPr>
          <w:rFonts w:ascii="Times New Roman" w:eastAsia="宋体" w:hAnsi="Times New Roman" w:cs="Times New Roman"/>
          <w:color w:val="auto"/>
        </w:rPr>
        <w:t>未按竞争性磋商文件的规定提交网上应答和上传加盖供应商电子签章的电子响应文件（以通过天津公共资源电子签章客户端正确读取签章信息为准）的投标将被拒绝。</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8A4BF0">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磋商程序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磋商步骤</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27.1 </w:t>
      </w:r>
      <w:r>
        <w:rPr>
          <w:rFonts w:ascii="Times New Roman" w:eastAsia="宋体" w:hAnsi="Times New Roman"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105074" w:rsidRDefault="008A4B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磋商小组要求供应商澄清、说明或者更正响应文件应当以书面形式做出。</w:t>
      </w:r>
    </w:p>
    <w:p w:rsidR="00105074" w:rsidRDefault="008A4B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注：供应商法定代表人或其磋商代表人须携带身份证或其他有效身份证明原件参加磋商。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27.2 </w:t>
      </w:r>
      <w:r>
        <w:rPr>
          <w:rFonts w:ascii="Times New Roman" w:eastAsia="宋体" w:hAnsi="Times New Roman" w:cs="Times New Roman"/>
          <w:color w:val="auto"/>
        </w:rPr>
        <w:t>第二步：磋商小组所有成员集中与单一供应商分别进行磋商。在磋商过程中，磋商小组可以根据磋商</w:t>
      </w:r>
      <w:r>
        <w:rPr>
          <w:rFonts w:ascii="Times New Roman" w:eastAsia="宋体" w:hAnsi="Times New Roman" w:cs="Times New Roman"/>
          <w:color w:val="auto"/>
        </w:rPr>
        <w:t>文件和磋商情况实质性变动采购需求中的技术、服务要求以及合同草案条款，但不得变动磋商文件中的其他内容。实质性变动的内容，须经采购人代表确认。</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对磋商文件做出的实质性变动是磋商文件的有效组成部分，磋商小组应当及时以书面形式同时通知所有参加磋商的供应商。</w:t>
      </w:r>
    </w:p>
    <w:p w:rsidR="00105074" w:rsidRDefault="008A4BF0">
      <w:pPr>
        <w:pStyle w:val="Default"/>
        <w:spacing w:line="360" w:lineRule="auto"/>
        <w:ind w:firstLineChars="200" w:firstLine="480"/>
        <w:jc w:val="both"/>
        <w:rPr>
          <w:rFonts w:ascii="Times New Roman" w:eastAsia="宋体" w:hAnsi="Times New Roman" w:cs="Times New Roman"/>
          <w:color w:val="auto"/>
          <w:kern w:val="2"/>
        </w:rPr>
      </w:pPr>
      <w:r>
        <w:rPr>
          <w:rFonts w:ascii="Times New Roman" w:eastAsia="宋体" w:hAnsi="Times New Roman" w:cs="Times New Roman"/>
          <w:color w:val="auto"/>
          <w:kern w:val="2"/>
        </w:rPr>
        <w:t>供应商应当按照磋商文件的变动情况和磋商小组的要求重新提交电子响应文件，且加盖电子签章</w:t>
      </w:r>
      <w:r>
        <w:rPr>
          <w:rFonts w:ascii="Times New Roman" w:eastAsia="宋体" w:hAnsi="Times New Roman" w:cs="Times New Roman"/>
          <w:color w:val="auto"/>
        </w:rPr>
        <w:t>后于磋商小组规定的时间内通过天津市政府采购中心招投标系统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上传至天津市政府采购中心招投标系统。</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未实质性响应磋商文件的响应文件按无效响应处理，磋商小组应当告知提交响应文</w:t>
      </w:r>
      <w:r>
        <w:rPr>
          <w:rFonts w:ascii="Times New Roman" w:eastAsia="宋体" w:hAnsi="Times New Roman" w:cs="Times New Roman"/>
          <w:color w:val="auto"/>
        </w:rPr>
        <w:t>件的供应商。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27.3 </w:t>
      </w:r>
      <w:r>
        <w:rPr>
          <w:rFonts w:ascii="Times New Roman" w:eastAsia="宋体" w:hAnsi="Times New Roman"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27.4 </w:t>
      </w:r>
      <w:r>
        <w:rPr>
          <w:rFonts w:ascii="Times New Roman" w:eastAsia="宋体" w:hAnsi="Times New Roman" w:cs="Times New Roman"/>
          <w:color w:val="auto"/>
        </w:rPr>
        <w:t>第四步：经磋商确定最终采购需求和提交最后报价的供应商后，由磋商小组采用综合评分法对提交最后报价的供应商的响应文件和最后报价进行综合评分。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hint="eastAsia"/>
          <w:color w:val="auto"/>
        </w:rPr>
        <w:t>根</w:t>
      </w:r>
      <w:r>
        <w:rPr>
          <w:rFonts w:ascii="Times New Roman" w:eastAsia="宋体" w:hAnsi="Times New Roman" w:cs="Times New Roman" w:hint="eastAsia"/>
          <w:color w:val="auto"/>
        </w:rPr>
        <w:t>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号）的要求，磋商小组启动异常低价响应审查程序，</w:t>
      </w:r>
      <w:r>
        <w:rPr>
          <w:rFonts w:ascii="Times New Roman" w:eastAsia="宋体" w:hAnsi="Times New Roman" w:cs="Times New Roman"/>
          <w:color w:val="auto"/>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磋商小组</w:t>
      </w:r>
      <w:r>
        <w:rPr>
          <w:rFonts w:ascii="Times New Roman" w:eastAsia="宋体" w:hAnsi="Times New Roman"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w:t>
      </w:r>
      <w:r>
        <w:rPr>
          <w:rFonts w:ascii="Times New Roman" w:eastAsia="宋体" w:hAnsi="Times New Roman" w:cs="Times New Roman"/>
          <w:color w:val="auto"/>
        </w:rPr>
        <w:t>、证明材料，或者提供的书面说明、证明材料不能证明其报价合理性的，磋商小组应当将其作为无效响应处理。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27.5 </w:t>
      </w:r>
      <w:r>
        <w:rPr>
          <w:rFonts w:ascii="Times New Roman" w:eastAsia="宋体" w:hAnsi="Times New Roman"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w:t>
      </w:r>
      <w:r>
        <w:rPr>
          <w:rFonts w:ascii="Times New Roman" w:eastAsia="宋体" w:hAnsi="Times New Roman" w:cs="Times New Roman"/>
          <w:color w:val="auto"/>
        </w:rPr>
        <w:t>评审报告。</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27.6 </w:t>
      </w:r>
      <w:r>
        <w:rPr>
          <w:rFonts w:ascii="Times New Roman" w:eastAsia="宋体" w:hAnsi="Times New Roman" w:cs="Times New Roman"/>
          <w:color w:val="auto"/>
        </w:rPr>
        <w:t>出现下列情形之一的，采购人或者采购代理机构应当终止竞争性磋商采购活动，发布项目终止公告并说明原因，重新开展采购活动：</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）因情况变化，不再符合规定的竞争性磋商采购方式适用情形的；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）出现影响采购公正的违法、违规行为的；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eastAsia="宋体" w:hAnsi="Times New Roman" w:cs="Times New Roman"/>
          <w:color w:val="auto"/>
        </w:rPr>
        <w:t>3</w:t>
      </w:r>
      <w:r>
        <w:rPr>
          <w:rFonts w:ascii="Times New Roman" w:eastAsia="宋体" w:hAnsi="Times New Roman" w:cs="Times New Roman"/>
          <w:color w:val="auto"/>
        </w:rPr>
        <w:t>家的。</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hAnsi="Times New Roman" w:cs="Times New Roman"/>
        </w:rPr>
        <w:t xml:space="preserve">27.7 </w:t>
      </w:r>
      <w:r>
        <w:rPr>
          <w:rFonts w:ascii="Times New Roman" w:hAnsi="Times New Roman" w:cs="Times New Roman"/>
        </w:rPr>
        <w:t>根据《财政部关于政府采购竞争性磋商采购方式管理暂行办法有关问题的补充通知》（财库〔</w:t>
      </w:r>
      <w:r>
        <w:rPr>
          <w:rFonts w:ascii="Times New Roman" w:hAnsi="Times New Roman" w:cs="Times New Roman"/>
        </w:rPr>
        <w:t>2015</w:t>
      </w:r>
      <w:r>
        <w:rPr>
          <w:rFonts w:ascii="Times New Roman" w:hAnsi="Times New Roman" w:cs="Times New Roman"/>
        </w:rPr>
        <w:t>〕</w:t>
      </w:r>
      <w:r>
        <w:rPr>
          <w:rFonts w:ascii="Times New Roman" w:hAnsi="Times New Roman" w:cs="Times New Roman"/>
        </w:rPr>
        <w:t>124</w:t>
      </w:r>
      <w:r>
        <w:rPr>
          <w:rFonts w:ascii="Times New Roman" w:hAnsi="Times New Roman" w:cs="Times New Roman"/>
        </w:rPr>
        <w:t>号）的规定，采用竞争性磋商采购方式采购的政府购买服务项目（含政府和社会资本合作项目），在采购过程中符合要求的供应商（社会资本）只有</w:t>
      </w:r>
      <w:r>
        <w:rPr>
          <w:rFonts w:ascii="Times New Roman" w:hAnsi="Times New Roman" w:cs="Times New Roman"/>
        </w:rPr>
        <w:t>2</w:t>
      </w:r>
      <w:r>
        <w:rPr>
          <w:rFonts w:ascii="Times New Roman" w:hAnsi="Times New Roman" w:cs="Times New Roman"/>
        </w:rPr>
        <w:t>家的，竞争性磋商采购活动可以继续进行。采购过程中符合要求的供应商（社会资本）只有</w:t>
      </w:r>
      <w:r>
        <w:rPr>
          <w:rFonts w:ascii="Times New Roman" w:hAnsi="Times New Roman" w:cs="Times New Roman"/>
        </w:rPr>
        <w:t>1</w:t>
      </w:r>
      <w:r>
        <w:rPr>
          <w:rFonts w:ascii="Times New Roman" w:hAnsi="Times New Roman" w:cs="Times New Roman"/>
        </w:rPr>
        <w:t>家的，采购人（项目实施机构）或者采购代理机构应当终止竞争性磋商采购活动，发布项目终止公告并说明原因，重新开展采购活动。</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评审方法及标准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28.1 </w:t>
      </w:r>
      <w:r>
        <w:rPr>
          <w:rFonts w:ascii="Times New Roman" w:eastAsia="宋体" w:hAnsi="Times New Roman" w:cs="Times New Roman"/>
          <w:color w:val="auto"/>
        </w:rPr>
        <w:t>磋商小组将根据竞争性磋商文件确定的评审原则和评</w:t>
      </w:r>
      <w:r>
        <w:rPr>
          <w:rFonts w:ascii="Times New Roman" w:eastAsia="宋体" w:hAnsi="Times New Roman" w:cs="Times New Roman"/>
          <w:color w:val="auto"/>
        </w:rPr>
        <w:t>审方法对确定为实质上响应竞争性磋商文件要求的投标进行评估和比较。</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28.2 </w:t>
      </w:r>
      <w:r>
        <w:rPr>
          <w:rFonts w:ascii="Times New Roman" w:eastAsia="宋体" w:hAnsi="Times New Roman" w:cs="Times New Roman"/>
          <w:color w:val="auto"/>
        </w:rPr>
        <w:t>磋商小组应当按照客观、公正、审慎的原则，根据竞争性磋商文件规定的评审程序、评审方法和评审标准进行独立评审。</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28.3 </w:t>
      </w:r>
      <w:r>
        <w:rPr>
          <w:rFonts w:ascii="Times New Roman" w:eastAsia="宋体" w:hAnsi="Times New Roman" w:cs="Times New Roman"/>
          <w:color w:val="auto"/>
        </w:rPr>
        <w:t>竞争性磋商文件内容违反国家有关强制性规定的，磋商小组应当停止评审并向采购人或者采购代理机构说明情况。</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28.4 </w:t>
      </w:r>
      <w:r>
        <w:rPr>
          <w:rFonts w:ascii="Times New Roman" w:eastAsia="宋体" w:hAnsi="Times New Roman" w:cs="Times New Roman"/>
          <w:color w:val="auto"/>
        </w:rPr>
        <w:t>对竞争性磋商文件中描述有歧义或前后不一致的地方，磋商小组有权进行评判，但对同一条款的评判应适用于每个供应商。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28.5 </w:t>
      </w:r>
      <w:r>
        <w:rPr>
          <w:rFonts w:ascii="Times New Roman" w:eastAsia="宋体" w:hAnsi="Times New Roman" w:cs="Times New Roman"/>
          <w:color w:val="auto"/>
        </w:rPr>
        <w:t>评审方法</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的评审方法，具体评审因素详见《磋商项目需求》。评审采</w:t>
      </w:r>
      <w:r>
        <w:rPr>
          <w:rFonts w:ascii="Times New Roman" w:eastAsia="宋体" w:hAnsi="Times New Roman" w:cs="Times New Roman"/>
          <w:color w:val="auto"/>
        </w:rPr>
        <w:t>用百分制，磋商小组各成员独立分别对实质上响应竞争性磋商文件的投标进行逐项打分，对磋商小组各成员每一因素的打分汇总后取算术平均分，该平均分为供应商的得分。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）按照《关于调</w:t>
      </w:r>
      <w:r>
        <w:rPr>
          <w:rFonts w:ascii="Times New Roman" w:eastAsia="宋体" w:hAnsi="Times New Roman" w:cs="Times New Roman"/>
          <w:color w:val="auto"/>
        </w:rPr>
        <w:t>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号）文件要求，对</w:t>
      </w:r>
      <w:r>
        <w:rPr>
          <w:rFonts w:ascii="Times New Roman" w:hAnsi="Times New Roman" w:cs="Times New Roman"/>
          <w:color w:val="auto"/>
        </w:rPr>
        <w:t>政府采购节能、环境标志品目清单内的产品实施</w:t>
      </w:r>
      <w:r>
        <w:rPr>
          <w:rFonts w:ascii="Times New Roman" w:eastAsia="宋体" w:hAnsi="Times New Roman" w:cs="Times New Roman"/>
          <w:color w:val="auto"/>
        </w:rPr>
        <w:t>优先采购和强制采购的评标方法。</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）磋商小组审查产品资质或检测报告等相关文件符合性时，应综合考虑行业特点、交易习惯、采购需求最本质原义等情况，而不应以响应文件中产品名称与竞争性磋商文件产品名称是否一致作为审查的标准。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）成交候选供应商产生办法：按得分由高到低顺序确定成交候选供应商；得分相同的，按投标报价由低到高顺序确定成交候选供应商；得分且投标报价相同的，按技术指标优劣顺序确定成交候选供应商。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）采购人按成交候选供应商顺序确定成交供应商，或授权磋商小组按成交候选供应商顺序直接确定成交供应商。</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28.6 </w:t>
      </w:r>
      <w:r>
        <w:rPr>
          <w:rFonts w:ascii="Times New Roman" w:eastAsia="宋体" w:hAnsi="Times New Roman" w:cs="Times New Roman"/>
          <w:color w:val="auto"/>
        </w:rPr>
        <w:t>出现以下任何情形取消磋商资格：</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）响应文件未按竞争性磋商文件的要求加盖电子签章的；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）磋商有效期短于竞争性磋商文件要求的；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）响应文件中提供虚假材料的；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）不能满足竞争性磋商文件中任何一条实质性要求</w:t>
      </w:r>
      <w:r>
        <w:rPr>
          <w:rFonts w:ascii="Times New Roman" w:eastAsia="宋体" w:hAnsi="Times New Roman" w:cs="Times New Roman"/>
          <w:color w:val="auto"/>
        </w:rPr>
        <w:t>或</w:t>
      </w:r>
      <w:r>
        <w:rPr>
          <w:rFonts w:ascii="Times New Roman" w:eastAsia="宋体" w:hAnsi="Times New Roman" w:cs="Times New Roman" w:hint="eastAsia"/>
          <w:color w:val="auto"/>
        </w:rPr>
        <w:t>加注“★”号条款经磋商小组认定出现偏离的</w:t>
      </w:r>
      <w:r>
        <w:rPr>
          <w:rFonts w:ascii="Times New Roman" w:eastAsia="宋体" w:hAnsi="Times New Roman" w:cs="Times New Roman"/>
          <w:color w:val="auto"/>
        </w:rPr>
        <w:t>或经磋商小组认定未实质性响应竞争性磋商文件要求的或响应内容不符合相关强制性规定的；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）未按时进行网上解密或电子响应文件损坏、无效的；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）磋商报价超出采购预算的；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7</w:t>
      </w:r>
      <w:r>
        <w:rPr>
          <w:rFonts w:ascii="Times New Roman" w:eastAsia="宋体" w:hAnsi="Times New Roman" w:cs="Times New Roman"/>
          <w:color w:val="auto"/>
        </w:rPr>
        <w:t>）存在串通情形的；</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）单位负责人或法定代表人为同一人，或者存在控股、管理关系的不同供应商，</w:t>
      </w:r>
      <w:r>
        <w:rPr>
          <w:rFonts w:ascii="Times New Roman" w:eastAsia="宋体" w:hAnsi="Times New Roman" w:cs="Times New Roman"/>
        </w:rPr>
        <w:t>参加同一合同项下投标的，相关投标均无效；</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）其他法定响应无效的情形。</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其他注意事项</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在磋商期间，供应商不得向磋商小组成员或采购代理机构询问评审情况、施加任何影响，不得进行旨在影响评</w:t>
      </w:r>
      <w:r>
        <w:rPr>
          <w:rFonts w:ascii="Times New Roman" w:eastAsia="宋体" w:hAnsi="Times New Roman" w:cs="Times New Roman"/>
          <w:color w:val="auto"/>
        </w:rPr>
        <w:t>审结果的活动。</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105074" w:rsidRDefault="008A4BF0">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本项目不接受赠品、回扣或者与采购无关的其他商品、服务。</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如果几个供应商所投整包产品为同一品牌时，在服务承诺符合竞争性磋商文件的情况下，报价最低的供应商入围评审阶段。</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8A4BF0">
      <w:pPr>
        <w:pStyle w:val="Default"/>
        <w:spacing w:line="360" w:lineRule="auto"/>
        <w:ind w:firstLineChars="200" w:firstLine="480"/>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成交供应商的产生</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30.1 </w:t>
      </w:r>
      <w:r>
        <w:rPr>
          <w:rFonts w:ascii="Times New Roman" w:eastAsia="宋体" w:hAnsi="Times New Roman" w:cs="Times New Roman"/>
          <w:color w:val="auto"/>
        </w:rPr>
        <w:t>采购人可以事先授权磋商小组直接确定成交供应商。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30.2 </w:t>
      </w:r>
      <w:r>
        <w:rPr>
          <w:rFonts w:ascii="Times New Roman" w:eastAsia="宋体" w:hAnsi="Times New Roman" w:cs="Times New Roman"/>
          <w:color w:val="auto"/>
        </w:rPr>
        <w:t>采购人也可以按照《中华人民共和国政府采购法》及其实施条例等法律法规的规定和竞争性磋商文件的要求确认成交供应商。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成交通知</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成交公告发布同时，采购代理机构将通过天津市政府采购中心招投标系统以电子形式向成交供应商发出《成交通知书》（请使用天津数字认证有限公司发出的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中获取）。《成交通知书》一经发出即发生法律效力。</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投标人可使用天津数字认证有限公司发出的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项目资审情况</w:t>
      </w:r>
      <w:r>
        <w:rPr>
          <w:rFonts w:ascii="Times New Roman" w:eastAsia="宋体" w:hAnsi="Times New Roman" w:cs="Times New Roman"/>
          <w:color w:val="auto"/>
        </w:rPr>
        <w:t>”</w:t>
      </w:r>
      <w:r>
        <w:rPr>
          <w:rFonts w:ascii="Times New Roman" w:eastAsia="宋体" w:hAnsi="Times New Roman" w:cs="Times New Roman"/>
          <w:color w:val="auto"/>
        </w:rPr>
        <w:t>中获取未通过资格审查的原因或从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查看排序和得分</w:t>
      </w:r>
      <w:r>
        <w:rPr>
          <w:rFonts w:ascii="Times New Roman" w:eastAsia="宋体" w:hAnsi="Times New Roman" w:cs="Times New Roman"/>
          <w:color w:val="auto"/>
        </w:rPr>
        <w:t>”</w:t>
      </w:r>
      <w:r>
        <w:rPr>
          <w:rFonts w:ascii="Times New Roman" w:eastAsia="宋体" w:hAnsi="Times New Roman" w:cs="Times New Roman"/>
          <w:color w:val="auto"/>
        </w:rPr>
        <w:t>中获取未成交人本人的评审得分与排序。</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签订合同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32.</w:t>
      </w:r>
      <w:r>
        <w:rPr>
          <w:rFonts w:ascii="Times New Roman" w:eastAsia="宋体" w:hAnsi="Times New Roman" w:cs="Times New Roman"/>
          <w:color w:val="auto"/>
        </w:rPr>
        <w:t xml:space="preserve">1 </w:t>
      </w:r>
      <w:r>
        <w:rPr>
          <w:rFonts w:ascii="Times New Roman" w:eastAsia="宋体" w:hAnsi="Times New Roman" w:cs="Times New Roman"/>
          <w:color w:val="auto"/>
        </w:rPr>
        <w:t>采购人与成交供应商应当在成交通知书发出之日起三十日内，按照竞争性磋商文件确定的事项签订政府采购合同。合同文本请使用天津数字认证有限公司发出的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网上招投标</w:t>
      </w:r>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，并从</w:t>
      </w:r>
      <w:r>
        <w:rPr>
          <w:rFonts w:ascii="Times New Roman" w:eastAsia="宋体" w:hAnsi="Times New Roman" w:cs="Times New Roman"/>
          <w:color w:val="auto"/>
        </w:rPr>
        <w:t>“</w:t>
      </w:r>
      <w:r>
        <w:rPr>
          <w:rFonts w:ascii="Times New Roman" w:eastAsia="宋体" w:hAnsi="Times New Roman" w:cs="Times New Roman"/>
          <w:color w:val="auto"/>
        </w:rPr>
        <w:t>供应商系统</w:t>
      </w:r>
      <w:r>
        <w:rPr>
          <w:rFonts w:ascii="Times New Roman" w:eastAsia="宋体" w:hAnsi="Times New Roman" w:cs="Times New Roman"/>
          <w:color w:val="auto"/>
        </w:rPr>
        <w:t>”</w:t>
      </w:r>
      <w:r>
        <w:rPr>
          <w:rFonts w:ascii="Times New Roman" w:eastAsia="宋体" w:hAnsi="Times New Roman" w:cs="Times New Roman"/>
          <w:color w:val="auto"/>
        </w:rPr>
        <w:t>的</w:t>
      </w:r>
      <w:r>
        <w:rPr>
          <w:rFonts w:ascii="Times New Roman" w:eastAsia="宋体" w:hAnsi="Times New Roman" w:cs="Times New Roman"/>
          <w:color w:val="auto"/>
        </w:rPr>
        <w:t>“</w:t>
      </w:r>
      <w:r>
        <w:rPr>
          <w:rFonts w:ascii="Times New Roman" w:eastAsia="宋体" w:hAnsi="Times New Roman" w:cs="Times New Roman"/>
          <w:color w:val="auto"/>
        </w:rPr>
        <w:t>合同</w:t>
      </w:r>
      <w:r>
        <w:rPr>
          <w:rFonts w:ascii="Times New Roman" w:eastAsia="宋体" w:hAnsi="Times New Roman" w:cs="Times New Roman"/>
          <w:color w:val="auto"/>
        </w:rPr>
        <w:t>”</w:t>
      </w:r>
      <w:r>
        <w:rPr>
          <w:rFonts w:ascii="Times New Roman" w:eastAsia="宋体" w:hAnsi="Times New Roman" w:cs="Times New Roman"/>
          <w:color w:val="auto"/>
        </w:rPr>
        <w:t>中获取。</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竞争性磋商文件、成交供应商的响应文件及其澄清文件等，均为签订合同的依据，且为合同的组成部分。</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33.</w:t>
      </w:r>
      <w:r>
        <w:rPr>
          <w:rFonts w:ascii="Times New Roman" w:eastAsia="宋体" w:hAnsi="Times New Roman" w:cs="Times New Roman"/>
          <w:color w:val="auto"/>
        </w:rPr>
        <w:t xml:space="preserve"> </w:t>
      </w:r>
      <w:r>
        <w:rPr>
          <w:rFonts w:ascii="Times New Roman" w:eastAsia="宋体" w:hAnsi="Times New Roman" w:cs="Times New Roman"/>
          <w:color w:val="auto"/>
        </w:rPr>
        <w:t>履约保证金</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若《磋商项目需求》规定须提交履约保证金的，成交供应商须按照规定要求提交履约保证金。</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成交供应商未能按合同规定履行其义务，采购人有权没收履约保证金。</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34. </w:t>
      </w:r>
      <w:r>
        <w:rPr>
          <w:rFonts w:ascii="Times New Roman" w:eastAsia="宋体" w:hAnsi="Times New Roman" w:cs="Times New Roman"/>
          <w:color w:val="auto"/>
        </w:rPr>
        <w:t>成交供应商拒绝与采购人签订合同的，采购人可以按照评审报告推荐的成交候选人名单排序，确定下一候选人为成交供应商，也可以重新开展政府采购活动。</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 </w:t>
      </w:r>
      <w:r>
        <w:rPr>
          <w:rFonts w:ascii="Times New Roman" w:eastAsia="宋体" w:hAnsi="Times New Roman" w:cs="Times New Roman"/>
          <w:color w:val="auto"/>
        </w:rPr>
        <w:t>合同分包</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35.1 </w:t>
      </w:r>
      <w:r>
        <w:rPr>
          <w:rFonts w:ascii="Times New Roman" w:eastAsia="宋体" w:hAnsi="Times New Roman" w:cs="Times New Roman"/>
          <w:color w:val="auto"/>
        </w:rPr>
        <w:t>未经采购人同意，成交供应商不得分包合同。</w:t>
      </w:r>
    </w:p>
    <w:p w:rsidR="00105074" w:rsidRDefault="008A4BF0">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35.2 </w:t>
      </w:r>
      <w:r>
        <w:rPr>
          <w:rFonts w:ascii="Times New Roman" w:eastAsia="宋体" w:hAnsi="Times New Roman" w:cs="Times New Roman"/>
          <w:color w:val="auto"/>
        </w:rPr>
        <w:t>政府采购合同分包履行的，成交供应商就采购项目和分包项目向采购人负责，分包供应商就分包项目承担责任。</w:t>
      </w:r>
    </w:p>
    <w:p w:rsidR="00105074" w:rsidRDefault="00105074">
      <w:pPr>
        <w:pStyle w:val="Default"/>
        <w:spacing w:line="360" w:lineRule="auto"/>
        <w:ind w:firstLineChars="200" w:firstLine="480"/>
        <w:jc w:val="both"/>
        <w:rPr>
          <w:rFonts w:ascii="Times New Roman" w:eastAsia="宋体" w:hAnsi="Times New Roman" w:cs="Times New Roman"/>
          <w:color w:val="auto"/>
        </w:rPr>
      </w:pPr>
    </w:p>
    <w:p w:rsidR="00105074" w:rsidRDefault="00105074">
      <w:pPr>
        <w:pStyle w:val="Default"/>
        <w:snapToGrid w:val="0"/>
        <w:spacing w:line="360" w:lineRule="auto"/>
        <w:ind w:firstLineChars="200" w:firstLine="480"/>
        <w:jc w:val="both"/>
        <w:rPr>
          <w:rFonts w:ascii="Times New Roman" w:eastAsia="宋体" w:hAnsi="Times New Roman" w:cs="Times New Roman"/>
          <w:color w:val="auto"/>
        </w:rPr>
      </w:pPr>
    </w:p>
    <w:p w:rsidR="00105074" w:rsidRDefault="00105074">
      <w:pPr>
        <w:pStyle w:val="Default"/>
        <w:snapToGrid w:val="0"/>
        <w:spacing w:line="360" w:lineRule="auto"/>
        <w:ind w:firstLineChars="200" w:firstLine="480"/>
        <w:jc w:val="both"/>
        <w:rPr>
          <w:rFonts w:ascii="Times New Roman" w:eastAsia="宋体" w:hAnsi="Times New Roman" w:cs="Times New Roman"/>
          <w:color w:val="auto"/>
        </w:rPr>
        <w:sectPr w:rsidR="00105074">
          <w:headerReference w:type="default" r:id="rId16"/>
          <w:pgSz w:w="11906" w:h="16838"/>
          <w:pgMar w:top="1440" w:right="1800" w:bottom="1440" w:left="1800" w:header="851" w:footer="992" w:gutter="0"/>
          <w:cols w:space="720"/>
          <w:docGrid w:type="lines" w:linePitch="312"/>
        </w:sectPr>
      </w:pPr>
    </w:p>
    <w:p w:rsidR="00105074" w:rsidRDefault="008A4BF0">
      <w:pPr>
        <w:pStyle w:val="a9"/>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合同草案</w:t>
      </w:r>
      <w:bookmarkEnd w:id="4"/>
    </w:p>
    <w:p w:rsidR="00105074" w:rsidRDefault="008A4BF0">
      <w:pPr>
        <w:tabs>
          <w:tab w:val="left" w:pos="412"/>
          <w:tab w:val="left" w:pos="618"/>
        </w:tabs>
        <w:spacing w:line="520" w:lineRule="exact"/>
        <w:jc w:val="center"/>
        <w:rPr>
          <w:b/>
          <w:sz w:val="30"/>
          <w:szCs w:val="30"/>
        </w:rPr>
      </w:pPr>
      <w:r>
        <w:rPr>
          <w:b/>
          <w:sz w:val="30"/>
          <w:szCs w:val="30"/>
        </w:rPr>
        <w:t>合同一般条款</w:t>
      </w:r>
    </w:p>
    <w:p w:rsidR="00105074" w:rsidRDefault="008A4BF0">
      <w:pPr>
        <w:tabs>
          <w:tab w:val="left" w:pos="0"/>
          <w:tab w:val="left" w:pos="315"/>
        </w:tabs>
        <w:spacing w:line="520" w:lineRule="exact"/>
        <w:ind w:firstLine="480"/>
        <w:rPr>
          <w:sz w:val="24"/>
          <w:szCs w:val="24"/>
        </w:rPr>
      </w:pPr>
      <w:r>
        <w:rPr>
          <w:sz w:val="24"/>
          <w:szCs w:val="24"/>
        </w:rPr>
        <w:t>需方：</w:t>
      </w:r>
      <w:r>
        <w:rPr>
          <w:sz w:val="24"/>
          <w:szCs w:val="24"/>
        </w:rPr>
        <w:t xml:space="preserve">  </w:t>
      </w:r>
    </w:p>
    <w:p w:rsidR="00105074" w:rsidRDefault="008A4BF0">
      <w:pPr>
        <w:tabs>
          <w:tab w:val="left" w:pos="0"/>
          <w:tab w:val="left" w:pos="315"/>
        </w:tabs>
        <w:spacing w:line="520" w:lineRule="exact"/>
        <w:ind w:firstLine="480"/>
        <w:rPr>
          <w:sz w:val="24"/>
          <w:szCs w:val="24"/>
        </w:rPr>
      </w:pPr>
      <w:r>
        <w:rPr>
          <w:sz w:val="24"/>
          <w:szCs w:val="24"/>
        </w:rPr>
        <w:t>供方：</w:t>
      </w:r>
      <w:r>
        <w:rPr>
          <w:sz w:val="24"/>
          <w:szCs w:val="24"/>
        </w:rPr>
        <w:t xml:space="preserve"> </w:t>
      </w:r>
    </w:p>
    <w:p w:rsidR="00105074" w:rsidRDefault="008A4BF0">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105074" w:rsidRDefault="008A4BF0">
      <w:pPr>
        <w:pStyle w:val="af2"/>
        <w:numPr>
          <w:ilvl w:val="0"/>
          <w:numId w:val="1"/>
        </w:numPr>
        <w:spacing w:line="480" w:lineRule="exact"/>
        <w:ind w:firstLineChars="0"/>
        <w:rPr>
          <w:sz w:val="24"/>
        </w:rPr>
      </w:pPr>
      <w:r>
        <w:rPr>
          <w:sz w:val="24"/>
        </w:rPr>
        <w:t>本合同为中小企业预留合同</w:t>
      </w:r>
    </w:p>
    <w:p w:rsidR="00105074" w:rsidRDefault="008A4BF0">
      <w:pPr>
        <w:pStyle w:val="af2"/>
        <w:numPr>
          <w:ilvl w:val="0"/>
          <w:numId w:val="1"/>
        </w:numPr>
        <w:spacing w:line="480" w:lineRule="exact"/>
        <w:ind w:firstLineChars="0"/>
        <w:rPr>
          <w:sz w:val="24"/>
        </w:rPr>
      </w:pPr>
      <w:r>
        <w:rPr>
          <w:sz w:val="24"/>
        </w:rPr>
        <w:t>本合同非中小企业预留合同</w:t>
      </w:r>
    </w:p>
    <w:p w:rsidR="00105074" w:rsidRDefault="008A4BF0">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105074" w:rsidRDefault="008A4BF0">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105074" w:rsidRDefault="008A4BF0">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105074" w:rsidRDefault="008A4BF0">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105074" w:rsidRDefault="008A4BF0">
      <w:pPr>
        <w:tabs>
          <w:tab w:val="left" w:pos="360"/>
        </w:tabs>
        <w:spacing w:line="520" w:lineRule="exact"/>
        <w:ind w:firstLineChars="200" w:firstLine="480"/>
        <w:rPr>
          <w:sz w:val="24"/>
          <w:szCs w:val="24"/>
        </w:rPr>
      </w:pPr>
      <w:r>
        <w:rPr>
          <w:sz w:val="24"/>
          <w:szCs w:val="24"/>
        </w:rPr>
        <w:t>二、质量要求及对质量负责条件和期限：见附件。</w:t>
      </w:r>
    </w:p>
    <w:p w:rsidR="00105074" w:rsidRDefault="008A4BF0">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105074" w:rsidRDefault="008A4BF0">
      <w:pPr>
        <w:tabs>
          <w:tab w:val="left" w:pos="360"/>
        </w:tabs>
        <w:spacing w:line="520" w:lineRule="exact"/>
        <w:ind w:firstLineChars="200" w:firstLine="480"/>
        <w:rPr>
          <w:sz w:val="24"/>
          <w:szCs w:val="24"/>
        </w:rPr>
      </w:pPr>
      <w:r>
        <w:rPr>
          <w:sz w:val="24"/>
          <w:szCs w:val="24"/>
        </w:rPr>
        <w:t>四、服务</w:t>
      </w:r>
      <w:r>
        <w:rPr>
          <w:sz w:val="24"/>
          <w:szCs w:val="24"/>
        </w:rPr>
        <w:t>时间、地点、方式：见附件。</w:t>
      </w:r>
    </w:p>
    <w:p w:rsidR="00105074" w:rsidRDefault="008A4BF0">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105074" w:rsidRDefault="008A4BF0">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105074" w:rsidRDefault="008A4BF0">
      <w:pPr>
        <w:tabs>
          <w:tab w:val="left" w:pos="360"/>
        </w:tabs>
        <w:spacing w:line="520" w:lineRule="exact"/>
        <w:rPr>
          <w:sz w:val="24"/>
          <w:szCs w:val="24"/>
        </w:rPr>
      </w:pPr>
      <w:r>
        <w:rPr>
          <w:sz w:val="24"/>
          <w:szCs w:val="24"/>
        </w:rPr>
        <w:t xml:space="preserve">    </w:t>
      </w:r>
      <w:r>
        <w:rPr>
          <w:sz w:val="24"/>
          <w:szCs w:val="24"/>
        </w:rPr>
        <w:t>七、货款支付方式：见附件。</w:t>
      </w:r>
    </w:p>
    <w:p w:rsidR="00105074" w:rsidRDefault="008A4BF0">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105074" w:rsidRDefault="008A4BF0" w:rsidP="008A4BF0">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105074" w:rsidRDefault="008A4BF0" w:rsidP="008A4BF0">
      <w:pPr>
        <w:tabs>
          <w:tab w:val="left" w:pos="0"/>
          <w:tab w:val="left" w:pos="721"/>
        </w:tabs>
        <w:spacing w:line="520" w:lineRule="exact"/>
        <w:ind w:firstLineChars="214" w:firstLine="514"/>
        <w:rPr>
          <w:sz w:val="24"/>
          <w:szCs w:val="24"/>
        </w:rPr>
      </w:pPr>
      <w:r>
        <w:rPr>
          <w:sz w:val="24"/>
          <w:szCs w:val="24"/>
        </w:rPr>
        <w:t>账</w:t>
      </w:r>
      <w:r>
        <w:rPr>
          <w:sz w:val="24"/>
          <w:szCs w:val="24"/>
        </w:rPr>
        <w:t xml:space="preserve">       </w:t>
      </w:r>
      <w:r>
        <w:rPr>
          <w:sz w:val="24"/>
          <w:szCs w:val="24"/>
        </w:rPr>
        <w:t>号：</w:t>
      </w:r>
      <w:r>
        <w:rPr>
          <w:sz w:val="24"/>
          <w:szCs w:val="24"/>
          <w:u w:val="single"/>
        </w:rPr>
        <w:t xml:space="preserve">                                                   </w:t>
      </w:r>
      <w:r>
        <w:rPr>
          <w:szCs w:val="24"/>
        </w:rPr>
        <w:t>。</w:t>
      </w:r>
    </w:p>
    <w:p w:rsidR="00105074" w:rsidRDefault="008A4BF0">
      <w:pPr>
        <w:pStyle w:val="2"/>
        <w:spacing w:line="520" w:lineRule="exact"/>
        <w:ind w:leftChars="-50" w:firstLineChars="200" w:firstLine="480"/>
        <w:rPr>
          <w:rFonts w:ascii="Times New Roman"/>
          <w:sz w:val="24"/>
          <w:szCs w:val="24"/>
        </w:rPr>
      </w:pPr>
      <w:r>
        <w:rPr>
          <w:rFonts w:ascii="Times New Roman"/>
          <w:sz w:val="24"/>
          <w:szCs w:val="24"/>
        </w:rPr>
        <w:t>八、有关涉及本合同供方向天津市政府采购中心所提交的响应文件及有关澄清资料和服务承诺均视为本合同不可分割的部分，对供方具有约束力。</w:t>
      </w:r>
    </w:p>
    <w:p w:rsidR="00105074" w:rsidRDefault="008A4BF0">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105074">
        <w:tc>
          <w:tcPr>
            <w:tcW w:w="4261" w:type="dxa"/>
          </w:tcPr>
          <w:p w:rsidR="00105074" w:rsidRDefault="008A4BF0">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105074" w:rsidRDefault="008A4BF0">
            <w:pPr>
              <w:tabs>
                <w:tab w:val="left" w:pos="0"/>
                <w:tab w:val="left" w:pos="315"/>
              </w:tabs>
              <w:spacing w:line="520" w:lineRule="exact"/>
              <w:rPr>
                <w:sz w:val="24"/>
                <w:szCs w:val="24"/>
              </w:rPr>
            </w:pPr>
            <w:r>
              <w:rPr>
                <w:sz w:val="24"/>
                <w:szCs w:val="24"/>
              </w:rPr>
              <w:t>需方（公章）：</w:t>
            </w:r>
            <w:r>
              <w:rPr>
                <w:sz w:val="24"/>
                <w:szCs w:val="24"/>
              </w:rPr>
              <w:t xml:space="preserve"> </w:t>
            </w:r>
          </w:p>
        </w:tc>
      </w:tr>
      <w:tr w:rsidR="00105074">
        <w:tc>
          <w:tcPr>
            <w:tcW w:w="4261" w:type="dxa"/>
          </w:tcPr>
          <w:p w:rsidR="00105074" w:rsidRDefault="008A4BF0">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105074" w:rsidRDefault="008A4BF0">
            <w:pPr>
              <w:tabs>
                <w:tab w:val="left" w:pos="0"/>
                <w:tab w:val="left" w:pos="315"/>
              </w:tabs>
              <w:spacing w:line="520" w:lineRule="exact"/>
              <w:rPr>
                <w:sz w:val="24"/>
                <w:szCs w:val="24"/>
              </w:rPr>
            </w:pPr>
            <w:r>
              <w:rPr>
                <w:sz w:val="24"/>
                <w:szCs w:val="24"/>
              </w:rPr>
              <w:t>地址：</w:t>
            </w:r>
            <w:r>
              <w:rPr>
                <w:sz w:val="24"/>
                <w:szCs w:val="24"/>
              </w:rPr>
              <w:t xml:space="preserve"> </w:t>
            </w:r>
          </w:p>
        </w:tc>
      </w:tr>
      <w:tr w:rsidR="00105074">
        <w:tc>
          <w:tcPr>
            <w:tcW w:w="4261" w:type="dxa"/>
          </w:tcPr>
          <w:p w:rsidR="00105074" w:rsidRDefault="008A4BF0">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105074" w:rsidRDefault="008A4BF0">
            <w:pPr>
              <w:tabs>
                <w:tab w:val="left" w:pos="360"/>
              </w:tabs>
              <w:spacing w:line="520" w:lineRule="exact"/>
              <w:rPr>
                <w:sz w:val="24"/>
                <w:szCs w:val="24"/>
              </w:rPr>
            </w:pPr>
            <w:r>
              <w:rPr>
                <w:sz w:val="24"/>
                <w:szCs w:val="24"/>
              </w:rPr>
              <w:t>法定代表人：</w:t>
            </w:r>
            <w:r>
              <w:rPr>
                <w:sz w:val="24"/>
                <w:szCs w:val="24"/>
              </w:rPr>
              <w:t xml:space="preserve"> </w:t>
            </w:r>
          </w:p>
        </w:tc>
      </w:tr>
      <w:tr w:rsidR="00105074">
        <w:tc>
          <w:tcPr>
            <w:tcW w:w="4261" w:type="dxa"/>
          </w:tcPr>
          <w:p w:rsidR="00105074" w:rsidRDefault="008A4BF0">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105074" w:rsidRDefault="008A4BF0">
            <w:pPr>
              <w:tabs>
                <w:tab w:val="left" w:pos="360"/>
              </w:tabs>
              <w:spacing w:line="520" w:lineRule="exact"/>
              <w:rPr>
                <w:sz w:val="24"/>
                <w:szCs w:val="24"/>
              </w:rPr>
            </w:pPr>
            <w:r>
              <w:rPr>
                <w:sz w:val="24"/>
                <w:szCs w:val="24"/>
              </w:rPr>
              <w:t>委托代理人：</w:t>
            </w:r>
            <w:r>
              <w:rPr>
                <w:sz w:val="24"/>
                <w:szCs w:val="24"/>
              </w:rPr>
              <w:t xml:space="preserve"> </w:t>
            </w:r>
          </w:p>
        </w:tc>
      </w:tr>
      <w:tr w:rsidR="00105074">
        <w:tc>
          <w:tcPr>
            <w:tcW w:w="4261" w:type="dxa"/>
          </w:tcPr>
          <w:p w:rsidR="00105074" w:rsidRDefault="008A4BF0">
            <w:pPr>
              <w:tabs>
                <w:tab w:val="left" w:pos="360"/>
              </w:tabs>
              <w:spacing w:line="520" w:lineRule="exact"/>
              <w:rPr>
                <w:sz w:val="24"/>
                <w:szCs w:val="24"/>
              </w:rPr>
            </w:pPr>
            <w:r>
              <w:rPr>
                <w:sz w:val="24"/>
                <w:szCs w:val="24"/>
              </w:rPr>
              <w:t>电话：</w:t>
            </w:r>
          </w:p>
        </w:tc>
        <w:tc>
          <w:tcPr>
            <w:tcW w:w="4261" w:type="dxa"/>
          </w:tcPr>
          <w:p w:rsidR="00105074" w:rsidRDefault="008A4BF0">
            <w:pPr>
              <w:tabs>
                <w:tab w:val="left" w:pos="360"/>
              </w:tabs>
              <w:spacing w:line="520" w:lineRule="exact"/>
              <w:rPr>
                <w:sz w:val="24"/>
                <w:szCs w:val="24"/>
              </w:rPr>
            </w:pPr>
            <w:r>
              <w:rPr>
                <w:sz w:val="24"/>
                <w:szCs w:val="24"/>
              </w:rPr>
              <w:t>电话：</w:t>
            </w:r>
          </w:p>
        </w:tc>
      </w:tr>
    </w:tbl>
    <w:p w:rsidR="00105074" w:rsidRDefault="00105074">
      <w:pPr>
        <w:rPr>
          <w:sz w:val="24"/>
          <w:szCs w:val="24"/>
        </w:rPr>
      </w:pPr>
    </w:p>
    <w:p w:rsidR="00105074" w:rsidRDefault="008A4BF0">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105074" w:rsidRDefault="008A4BF0">
      <w:pPr>
        <w:jc w:val="center"/>
        <w:rPr>
          <w:b/>
          <w:sz w:val="30"/>
          <w:szCs w:val="30"/>
        </w:rPr>
      </w:pPr>
      <w:r>
        <w:rPr>
          <w:b/>
          <w:sz w:val="30"/>
          <w:szCs w:val="30"/>
        </w:rPr>
        <w:br w:type="page"/>
      </w:r>
      <w:r>
        <w:rPr>
          <w:b/>
          <w:sz w:val="30"/>
          <w:szCs w:val="30"/>
        </w:rPr>
        <w:t>合同特殊条款</w:t>
      </w:r>
    </w:p>
    <w:p w:rsidR="00105074" w:rsidRDefault="00105074">
      <w:pPr>
        <w:tabs>
          <w:tab w:val="left" w:pos="360"/>
        </w:tabs>
        <w:spacing w:line="520" w:lineRule="exact"/>
        <w:ind w:firstLineChars="171" w:firstLine="410"/>
        <w:rPr>
          <w:color w:val="000000"/>
          <w:sz w:val="24"/>
          <w:szCs w:val="24"/>
        </w:rPr>
      </w:pPr>
    </w:p>
    <w:p w:rsidR="00105074" w:rsidRDefault="008A4BF0">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105074" w:rsidRDefault="008A4BF0">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105074" w:rsidRDefault="00105074">
      <w:pPr>
        <w:tabs>
          <w:tab w:val="left" w:pos="360"/>
        </w:tabs>
        <w:spacing w:line="520" w:lineRule="exact"/>
        <w:ind w:firstLineChars="171" w:firstLine="410"/>
        <w:rPr>
          <w:sz w:val="24"/>
          <w:szCs w:val="24"/>
        </w:rPr>
      </w:pPr>
    </w:p>
    <w:p w:rsidR="00105074" w:rsidRDefault="00105074">
      <w:pPr>
        <w:tabs>
          <w:tab w:val="left" w:pos="360"/>
        </w:tabs>
        <w:spacing w:line="520" w:lineRule="exact"/>
        <w:ind w:firstLineChars="171" w:firstLine="410"/>
        <w:rPr>
          <w:sz w:val="24"/>
          <w:szCs w:val="24"/>
        </w:rPr>
        <w:sectPr w:rsidR="00105074">
          <w:headerReference w:type="default" r:id="rId17"/>
          <w:pgSz w:w="11906" w:h="16838"/>
          <w:pgMar w:top="1440" w:right="1800" w:bottom="1440" w:left="1800" w:header="851" w:footer="992" w:gutter="0"/>
          <w:cols w:space="720"/>
          <w:docGrid w:type="lines" w:linePitch="312"/>
        </w:sectPr>
      </w:pPr>
    </w:p>
    <w:p w:rsidR="00105074" w:rsidRDefault="008A4BF0">
      <w:pPr>
        <w:pStyle w:val="3"/>
        <w:jc w:val="center"/>
      </w:pPr>
      <w:bookmarkStart w:id="5" w:name="_Toc411426753"/>
      <w:r>
        <w:t>第五部分</w:t>
      </w:r>
      <w:r>
        <w:t xml:space="preserve">  </w:t>
      </w:r>
      <w:r>
        <w:t>响应文件格式</w:t>
      </w:r>
      <w:bookmarkEnd w:id="5"/>
    </w:p>
    <w:p w:rsidR="00105074" w:rsidRDefault="00105074">
      <w:pPr>
        <w:autoSpaceDE w:val="0"/>
        <w:autoSpaceDN w:val="0"/>
        <w:adjustRightInd w:val="0"/>
        <w:spacing w:line="520" w:lineRule="exact"/>
        <w:rPr>
          <w:b/>
          <w:kern w:val="0"/>
          <w:sz w:val="24"/>
        </w:rPr>
      </w:pPr>
    </w:p>
    <w:p w:rsidR="00105074" w:rsidRDefault="00105074">
      <w:pPr>
        <w:autoSpaceDE w:val="0"/>
        <w:autoSpaceDN w:val="0"/>
        <w:adjustRightInd w:val="0"/>
        <w:spacing w:line="520" w:lineRule="exact"/>
        <w:rPr>
          <w:b/>
          <w:kern w:val="0"/>
          <w:sz w:val="24"/>
        </w:rPr>
      </w:pPr>
    </w:p>
    <w:p w:rsidR="00105074" w:rsidRDefault="008A4BF0">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05074" w:rsidRDefault="008A4BF0">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05074" w:rsidRDefault="00105074">
      <w:pPr>
        <w:autoSpaceDE w:val="0"/>
        <w:autoSpaceDN w:val="0"/>
        <w:adjustRightInd w:val="0"/>
        <w:spacing w:line="520" w:lineRule="exact"/>
        <w:rPr>
          <w:b/>
          <w:kern w:val="0"/>
          <w:sz w:val="24"/>
        </w:rPr>
      </w:pPr>
    </w:p>
    <w:p w:rsidR="00105074" w:rsidRDefault="008A4BF0">
      <w:pPr>
        <w:autoSpaceDE w:val="0"/>
        <w:autoSpaceDN w:val="0"/>
        <w:adjustRightInd w:val="0"/>
        <w:spacing w:line="520" w:lineRule="exact"/>
        <w:jc w:val="center"/>
        <w:rPr>
          <w:b/>
          <w:kern w:val="0"/>
          <w:sz w:val="24"/>
        </w:rPr>
      </w:pPr>
      <w:r>
        <w:rPr>
          <w:b/>
          <w:kern w:val="0"/>
          <w:sz w:val="24"/>
        </w:rPr>
        <w:t>第一阶段响应文件</w:t>
      </w:r>
    </w:p>
    <w:p w:rsidR="00105074" w:rsidRDefault="00105074">
      <w:pPr>
        <w:autoSpaceDE w:val="0"/>
        <w:autoSpaceDN w:val="0"/>
        <w:adjustRightInd w:val="0"/>
        <w:spacing w:line="520" w:lineRule="exact"/>
        <w:rPr>
          <w:b/>
          <w:kern w:val="0"/>
          <w:sz w:val="24"/>
        </w:rPr>
      </w:pP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105074" w:rsidRDefault="00105074">
      <w:pPr>
        <w:spacing w:beforeLines="30" w:before="93" w:afterLines="70" w:after="218" w:line="540" w:lineRule="exact"/>
        <w:ind w:leftChars="300" w:left="630"/>
        <w:rPr>
          <w:rFonts w:eastAsia="方正楷体简体"/>
          <w:b/>
          <w:sz w:val="34"/>
          <w:szCs w:val="34"/>
        </w:rPr>
      </w:pPr>
    </w:p>
    <w:p w:rsidR="00105074" w:rsidRDefault="00105074">
      <w:pPr>
        <w:spacing w:beforeLines="30" w:before="93" w:afterLines="70" w:after="218" w:line="540" w:lineRule="exact"/>
        <w:ind w:leftChars="300" w:left="630"/>
        <w:rPr>
          <w:rFonts w:eastAsia="方正楷体简体"/>
          <w:b/>
          <w:sz w:val="34"/>
          <w:szCs w:val="34"/>
        </w:rPr>
      </w:pP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105074" w:rsidRDefault="008A4BF0">
      <w:pPr>
        <w:autoSpaceDN w:val="0"/>
        <w:spacing w:line="360" w:lineRule="auto"/>
        <w:jc w:val="center"/>
        <w:rPr>
          <w:b/>
          <w:bCs/>
          <w:sz w:val="24"/>
        </w:rPr>
      </w:pPr>
      <w:r>
        <w:rPr>
          <w:b/>
          <w:sz w:val="24"/>
        </w:rPr>
        <w:br w:type="page"/>
      </w:r>
      <w:r>
        <w:rPr>
          <w:b/>
          <w:sz w:val="24"/>
        </w:rPr>
        <w:t>第一阶段</w:t>
      </w:r>
      <w:r>
        <w:rPr>
          <w:b/>
          <w:bCs/>
          <w:sz w:val="24"/>
        </w:rPr>
        <w:t>响应文件总目录</w:t>
      </w:r>
    </w:p>
    <w:p w:rsidR="00105074" w:rsidRDefault="00105074">
      <w:pPr>
        <w:autoSpaceDN w:val="0"/>
        <w:spacing w:line="360" w:lineRule="auto"/>
        <w:jc w:val="center"/>
        <w:rPr>
          <w:b/>
          <w:bCs/>
          <w:sz w:val="24"/>
        </w:rPr>
      </w:pPr>
    </w:p>
    <w:p w:rsidR="00105074" w:rsidRDefault="008A4BF0">
      <w:pPr>
        <w:autoSpaceDN w:val="0"/>
        <w:spacing w:line="360" w:lineRule="auto"/>
        <w:jc w:val="center"/>
        <w:rPr>
          <w:b/>
          <w:bCs/>
          <w:sz w:val="24"/>
        </w:rPr>
      </w:pPr>
      <w:r>
        <w:rPr>
          <w:b/>
          <w:bCs/>
          <w:sz w:val="24"/>
        </w:rPr>
        <w:t>（投标人自行编制）</w:t>
      </w:r>
    </w:p>
    <w:p w:rsidR="00105074" w:rsidRDefault="008A4BF0">
      <w:pPr>
        <w:widowControl/>
        <w:spacing w:line="360" w:lineRule="auto"/>
        <w:jc w:val="center"/>
        <w:rPr>
          <w:b/>
          <w:sz w:val="24"/>
        </w:rPr>
      </w:pPr>
      <w:r>
        <w:rPr>
          <w:b/>
          <w:sz w:val="24"/>
        </w:rPr>
        <w:br w:type="page"/>
      </w:r>
      <w:r>
        <w:rPr>
          <w:b/>
          <w:sz w:val="24"/>
        </w:rPr>
        <w:t>评分因素及评标标准页码检索</w:t>
      </w:r>
    </w:p>
    <w:p w:rsidR="00105074" w:rsidRDefault="00105074">
      <w:pPr>
        <w:widowControl/>
        <w:spacing w:line="360" w:lineRule="auto"/>
        <w:jc w:val="center"/>
        <w:rPr>
          <w:b/>
          <w:sz w:val="24"/>
        </w:rPr>
      </w:pPr>
    </w:p>
    <w:p w:rsidR="00105074" w:rsidRDefault="008A4BF0">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105074" w:rsidRDefault="008A4BF0">
      <w:pPr>
        <w:spacing w:line="460" w:lineRule="exact"/>
        <w:rPr>
          <w:b/>
          <w:sz w:val="24"/>
        </w:rPr>
      </w:pPr>
      <w:r>
        <w:rPr>
          <w:b/>
          <w:sz w:val="24"/>
        </w:rPr>
        <w:br w:type="page"/>
      </w:r>
      <w:r>
        <w:rPr>
          <w:b/>
          <w:sz w:val="24"/>
        </w:rPr>
        <w:t>附件</w:t>
      </w:r>
      <w:r>
        <w:rPr>
          <w:b/>
          <w:sz w:val="24"/>
        </w:rPr>
        <w:t>1</w:t>
      </w:r>
    </w:p>
    <w:p w:rsidR="00105074" w:rsidRDefault="008A4BF0">
      <w:pPr>
        <w:tabs>
          <w:tab w:val="left" w:pos="360"/>
        </w:tabs>
        <w:spacing w:line="560" w:lineRule="exact"/>
        <w:jc w:val="center"/>
        <w:rPr>
          <w:b/>
          <w:sz w:val="24"/>
        </w:rPr>
      </w:pPr>
      <w:r>
        <w:rPr>
          <w:b/>
          <w:sz w:val="24"/>
        </w:rPr>
        <w:t>响应书</w:t>
      </w:r>
    </w:p>
    <w:p w:rsidR="00105074" w:rsidRDefault="008A4BF0">
      <w:pPr>
        <w:autoSpaceDE w:val="0"/>
        <w:autoSpaceDN w:val="0"/>
        <w:adjustRightInd w:val="0"/>
        <w:spacing w:line="520" w:lineRule="exact"/>
        <w:jc w:val="left"/>
        <w:rPr>
          <w:kern w:val="0"/>
          <w:sz w:val="24"/>
        </w:rPr>
      </w:pPr>
      <w:r>
        <w:rPr>
          <w:kern w:val="0"/>
          <w:sz w:val="24"/>
        </w:rPr>
        <w:t>致：天津市政府采购中心</w:t>
      </w:r>
    </w:p>
    <w:p w:rsidR="00105074" w:rsidRDefault="008A4BF0">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105074" w:rsidRDefault="008A4BF0">
      <w:pPr>
        <w:autoSpaceDE w:val="0"/>
        <w:autoSpaceDN w:val="0"/>
        <w:adjustRightInd w:val="0"/>
        <w:spacing w:line="360" w:lineRule="auto"/>
        <w:jc w:val="left"/>
        <w:rPr>
          <w:kern w:val="0"/>
          <w:sz w:val="24"/>
        </w:rPr>
      </w:pPr>
      <w:r>
        <w:rPr>
          <w:kern w:val="0"/>
          <w:sz w:val="24"/>
        </w:rPr>
        <w:t>据此函，签字代表宣布同意如下：</w:t>
      </w:r>
    </w:p>
    <w:p w:rsidR="00105074" w:rsidRDefault="008A4BF0">
      <w:pPr>
        <w:numPr>
          <w:ilvl w:val="0"/>
          <w:numId w:val="2"/>
        </w:numPr>
        <w:spacing w:line="360" w:lineRule="auto"/>
        <w:ind w:left="0" w:firstLineChars="200" w:firstLine="480"/>
        <w:jc w:val="left"/>
        <w:rPr>
          <w:sz w:val="24"/>
        </w:rPr>
      </w:pPr>
      <w:r>
        <w:rPr>
          <w:sz w:val="24"/>
        </w:rPr>
        <w:t>我公司将按磋商文件的规定履行合同责任和义务。</w:t>
      </w:r>
    </w:p>
    <w:p w:rsidR="00105074" w:rsidRDefault="008A4BF0">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105074" w:rsidRDefault="008A4BF0">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105074" w:rsidRDefault="008A4BF0">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我公司同意按照采购方要求提供的与投标有关的一切数据或资料，并声明响应文件及所提供的一切资料均真实有效。由于我公司提供资料不实而造成</w:t>
      </w:r>
      <w:r>
        <w:rPr>
          <w:sz w:val="24"/>
        </w:rPr>
        <w:t>的责任和后果由我公司自行承担。</w:t>
      </w:r>
    </w:p>
    <w:p w:rsidR="00105074" w:rsidRDefault="008A4BF0">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105074" w:rsidRDefault="008A4BF0">
      <w:pPr>
        <w:numPr>
          <w:ilvl w:val="0"/>
          <w:numId w:val="2"/>
        </w:numPr>
        <w:spacing w:line="360" w:lineRule="auto"/>
        <w:ind w:left="0" w:firstLineChars="200" w:firstLine="480"/>
        <w:jc w:val="left"/>
        <w:rPr>
          <w:sz w:val="24"/>
        </w:rPr>
      </w:pP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105074" w:rsidRDefault="008A4BF0">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w:t>
      </w:r>
      <w:r>
        <w:rPr>
          <w:rFonts w:hint="eastAsia"/>
          <w:sz w:val="24"/>
        </w:rPr>
        <w:t>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105074" w:rsidRDefault="008A4BF0">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w:t>
      </w:r>
      <w:r>
        <w:rPr>
          <w:sz w:val="24"/>
        </w:rPr>
        <w:t>动中没有重大违法记录。</w:t>
      </w:r>
    </w:p>
    <w:p w:rsidR="00105074" w:rsidRDefault="008A4BF0">
      <w:pPr>
        <w:numPr>
          <w:ilvl w:val="0"/>
          <w:numId w:val="2"/>
        </w:numPr>
        <w:spacing w:line="360" w:lineRule="auto"/>
        <w:ind w:left="0" w:firstLineChars="200" w:firstLine="480"/>
        <w:jc w:val="left"/>
        <w:rPr>
          <w:sz w:val="24"/>
        </w:rPr>
      </w:pPr>
      <w:r>
        <w:rPr>
          <w:sz w:val="24"/>
        </w:rPr>
        <w:t>我公司若成交，本承诺将成为合同不可分割的一部分，与合同具有同等的法律效力。</w:t>
      </w:r>
    </w:p>
    <w:p w:rsidR="00105074" w:rsidRDefault="008A4BF0">
      <w:pPr>
        <w:numPr>
          <w:ilvl w:val="0"/>
          <w:numId w:val="2"/>
        </w:numPr>
        <w:spacing w:line="360" w:lineRule="auto"/>
        <w:ind w:left="0" w:firstLineChars="200" w:firstLine="480"/>
        <w:jc w:val="left"/>
        <w:rPr>
          <w:sz w:val="24"/>
        </w:rPr>
      </w:pPr>
      <w:r>
        <w:rPr>
          <w:sz w:val="24"/>
        </w:rPr>
        <w:t>如违反上述承诺，我公司投标无效且接受相关部门依法作出的处罚，并承担通过相关媒体予以公布的任何风险和责任。</w:t>
      </w:r>
    </w:p>
    <w:p w:rsidR="00105074" w:rsidRDefault="008A4BF0">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105074" w:rsidRDefault="008A4BF0">
      <w:pPr>
        <w:spacing w:line="360" w:lineRule="auto"/>
        <w:ind w:firstLineChars="200" w:firstLine="480"/>
        <w:rPr>
          <w:sz w:val="24"/>
        </w:rPr>
      </w:pPr>
      <w:r>
        <w:rPr>
          <w:sz w:val="24"/>
        </w:rPr>
        <w:t>纳税人识别号：</w:t>
      </w:r>
    </w:p>
    <w:p w:rsidR="00105074" w:rsidRDefault="008A4BF0">
      <w:pPr>
        <w:spacing w:line="360" w:lineRule="auto"/>
        <w:ind w:firstLineChars="200" w:firstLine="480"/>
        <w:rPr>
          <w:sz w:val="24"/>
        </w:rPr>
      </w:pPr>
      <w:r>
        <w:rPr>
          <w:sz w:val="24"/>
        </w:rPr>
        <w:t>地址、电话：</w:t>
      </w:r>
    </w:p>
    <w:p w:rsidR="00105074" w:rsidRDefault="008A4BF0">
      <w:pPr>
        <w:spacing w:line="360" w:lineRule="auto"/>
        <w:ind w:firstLineChars="200" w:firstLine="480"/>
        <w:rPr>
          <w:sz w:val="24"/>
        </w:rPr>
      </w:pPr>
      <w:r>
        <w:rPr>
          <w:sz w:val="24"/>
        </w:rPr>
        <w:t>开户行及账号：</w:t>
      </w:r>
    </w:p>
    <w:p w:rsidR="00105074" w:rsidRDefault="008A4BF0">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105074" w:rsidRDefault="008A4BF0">
      <w:pPr>
        <w:spacing w:line="360" w:lineRule="auto"/>
        <w:ind w:firstLineChars="200" w:firstLine="480"/>
        <w:rPr>
          <w:sz w:val="24"/>
        </w:rPr>
      </w:pPr>
      <w:r>
        <w:rPr>
          <w:sz w:val="24"/>
        </w:rPr>
        <w:t xml:space="preserve">12. </w:t>
      </w:r>
      <w:r>
        <w:rPr>
          <w:sz w:val="24"/>
        </w:rPr>
        <w:t>我公司选择招标代理服务费发票领取方式（请自行选择以下任一方式并在相应</w:t>
      </w:r>
      <w:r>
        <w:rPr>
          <w:sz w:val="24"/>
        </w:rPr>
        <w:t>□</w:t>
      </w:r>
      <w:r>
        <w:rPr>
          <w:sz w:val="24"/>
        </w:rPr>
        <w:t>里划</w:t>
      </w:r>
      <w:r>
        <w:rPr>
          <w:sz w:val="24"/>
        </w:rPr>
        <w:t>“√”</w:t>
      </w:r>
      <w:r>
        <w:rPr>
          <w:sz w:val="24"/>
        </w:rPr>
        <w:t>）：</w:t>
      </w:r>
    </w:p>
    <w:p w:rsidR="00105074" w:rsidRDefault="008A4BF0" w:rsidP="008A4BF0">
      <w:pPr>
        <w:spacing w:line="360" w:lineRule="auto"/>
        <w:ind w:firstLineChars="200" w:firstLine="482"/>
        <w:rPr>
          <w:b/>
          <w:sz w:val="24"/>
        </w:rPr>
      </w:pPr>
      <w:r>
        <w:rPr>
          <w:b/>
          <w:sz w:val="24"/>
        </w:rPr>
        <w:t>□</w:t>
      </w:r>
      <w:r>
        <w:rPr>
          <w:b/>
          <w:sz w:val="24"/>
        </w:rPr>
        <w:t>上门自取</w:t>
      </w:r>
    </w:p>
    <w:p w:rsidR="00105074" w:rsidRDefault="00105074">
      <w:pPr>
        <w:spacing w:line="360" w:lineRule="auto"/>
        <w:ind w:firstLineChars="200" w:firstLine="480"/>
        <w:rPr>
          <w:sz w:val="24"/>
        </w:rPr>
      </w:pPr>
    </w:p>
    <w:p w:rsidR="00105074" w:rsidRDefault="008A4BF0" w:rsidP="008A4BF0">
      <w:pPr>
        <w:spacing w:line="360" w:lineRule="auto"/>
        <w:ind w:firstLineChars="200" w:firstLine="482"/>
        <w:rPr>
          <w:b/>
          <w:sz w:val="24"/>
        </w:rPr>
      </w:pPr>
      <w:r>
        <w:rPr>
          <w:b/>
          <w:sz w:val="24"/>
        </w:rPr>
        <w:t>□</w:t>
      </w:r>
      <w:r>
        <w:rPr>
          <w:b/>
          <w:sz w:val="24"/>
        </w:rPr>
        <w:t>到付邮寄</w:t>
      </w:r>
    </w:p>
    <w:p w:rsidR="00105074" w:rsidRDefault="008A4BF0">
      <w:pPr>
        <w:spacing w:line="360" w:lineRule="auto"/>
        <w:ind w:firstLineChars="200" w:firstLine="480"/>
        <w:rPr>
          <w:sz w:val="24"/>
        </w:rPr>
      </w:pPr>
      <w:r>
        <w:rPr>
          <w:sz w:val="24"/>
        </w:rPr>
        <w:t>邮寄地址、邮编：</w:t>
      </w:r>
    </w:p>
    <w:p w:rsidR="00105074" w:rsidRDefault="008A4BF0">
      <w:pPr>
        <w:spacing w:line="360" w:lineRule="auto"/>
        <w:ind w:firstLineChars="200" w:firstLine="480"/>
        <w:rPr>
          <w:sz w:val="24"/>
        </w:rPr>
      </w:pPr>
      <w:r>
        <w:rPr>
          <w:sz w:val="24"/>
        </w:rPr>
        <w:t>邮寄联系人、手机号码：</w:t>
      </w:r>
    </w:p>
    <w:p w:rsidR="00105074" w:rsidRDefault="00105074">
      <w:pPr>
        <w:spacing w:line="360" w:lineRule="auto"/>
        <w:jc w:val="left"/>
        <w:rPr>
          <w:sz w:val="24"/>
        </w:rPr>
      </w:pPr>
    </w:p>
    <w:p w:rsidR="00105074" w:rsidRDefault="00105074">
      <w:pPr>
        <w:pStyle w:val="af2"/>
        <w:autoSpaceDE w:val="0"/>
        <w:autoSpaceDN w:val="0"/>
        <w:adjustRightInd w:val="0"/>
        <w:spacing w:line="520" w:lineRule="exact"/>
        <w:ind w:left="900" w:firstLineChars="0" w:firstLine="0"/>
        <w:jc w:val="left"/>
        <w:rPr>
          <w:kern w:val="0"/>
          <w:sz w:val="24"/>
          <w:u w:val="single"/>
        </w:rPr>
      </w:pPr>
    </w:p>
    <w:p w:rsidR="00105074" w:rsidRDefault="008A4BF0">
      <w:pPr>
        <w:autoSpaceDE w:val="0"/>
        <w:autoSpaceDN w:val="0"/>
        <w:adjustRightInd w:val="0"/>
        <w:spacing w:line="520" w:lineRule="exact"/>
        <w:ind w:firstLine="480"/>
        <w:jc w:val="left"/>
        <w:rPr>
          <w:kern w:val="0"/>
          <w:sz w:val="24"/>
        </w:rPr>
      </w:pPr>
      <w:r>
        <w:rPr>
          <w:kern w:val="0"/>
          <w:sz w:val="24"/>
        </w:rPr>
        <w:t>供应商名称：</w:t>
      </w:r>
    </w:p>
    <w:p w:rsidR="00105074" w:rsidRDefault="00105074">
      <w:pPr>
        <w:autoSpaceDE w:val="0"/>
        <w:autoSpaceDN w:val="0"/>
        <w:adjustRightInd w:val="0"/>
        <w:spacing w:line="520" w:lineRule="exact"/>
        <w:ind w:firstLine="480"/>
        <w:jc w:val="left"/>
        <w:rPr>
          <w:kern w:val="0"/>
          <w:sz w:val="24"/>
          <w:u w:val="single"/>
        </w:rPr>
      </w:pPr>
    </w:p>
    <w:p w:rsidR="00105074" w:rsidRDefault="008A4BF0">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105074" w:rsidRDefault="008A4BF0">
      <w:pPr>
        <w:spacing w:line="460" w:lineRule="exact"/>
        <w:rPr>
          <w:b/>
          <w:sz w:val="24"/>
        </w:rPr>
      </w:pPr>
      <w:r>
        <w:rPr>
          <w:b/>
          <w:sz w:val="24"/>
        </w:rPr>
        <w:br w:type="page"/>
      </w:r>
      <w:r>
        <w:rPr>
          <w:b/>
          <w:sz w:val="24"/>
        </w:rPr>
        <w:t>附件</w:t>
      </w:r>
      <w:r>
        <w:rPr>
          <w:b/>
          <w:sz w:val="24"/>
        </w:rPr>
        <w:t>2</w:t>
      </w:r>
    </w:p>
    <w:p w:rsidR="00105074" w:rsidRDefault="00105074">
      <w:pPr>
        <w:ind w:right="84"/>
        <w:jc w:val="center"/>
        <w:rPr>
          <w:b/>
          <w:sz w:val="24"/>
        </w:rPr>
      </w:pPr>
    </w:p>
    <w:p w:rsidR="00105074" w:rsidRDefault="008A4BF0">
      <w:pPr>
        <w:ind w:right="84"/>
        <w:jc w:val="center"/>
        <w:rPr>
          <w:b/>
          <w:sz w:val="24"/>
        </w:rPr>
      </w:pPr>
      <w:r>
        <w:rPr>
          <w:b/>
          <w:sz w:val="24"/>
        </w:rPr>
        <w:t>供应商资格声明函</w:t>
      </w:r>
    </w:p>
    <w:p w:rsidR="00105074" w:rsidRDefault="00105074">
      <w:pPr>
        <w:spacing w:line="360" w:lineRule="auto"/>
        <w:ind w:firstLine="420"/>
        <w:jc w:val="center"/>
        <w:rPr>
          <w:b/>
          <w:sz w:val="24"/>
        </w:rPr>
      </w:pPr>
    </w:p>
    <w:p w:rsidR="00105074" w:rsidRDefault="008A4BF0">
      <w:pPr>
        <w:spacing w:line="360" w:lineRule="auto"/>
        <w:rPr>
          <w:sz w:val="24"/>
        </w:rPr>
      </w:pPr>
      <w:r>
        <w:rPr>
          <w:sz w:val="24"/>
        </w:rPr>
        <w:t>天津市政府采购中心：</w:t>
      </w:r>
    </w:p>
    <w:p w:rsidR="00105074" w:rsidRDefault="008A4BF0">
      <w:pPr>
        <w:spacing w:line="360" w:lineRule="auto"/>
        <w:ind w:firstLineChars="200" w:firstLine="480"/>
        <w:rPr>
          <w:sz w:val="24"/>
        </w:rPr>
      </w:pPr>
      <w:r>
        <w:rPr>
          <w:sz w:val="24"/>
        </w:rPr>
        <w:t>我单位自愿参与本项目的政府采购活动，郑重承诺如下：</w:t>
      </w:r>
    </w:p>
    <w:p w:rsidR="00105074" w:rsidRDefault="008A4BF0">
      <w:pPr>
        <w:spacing w:line="360" w:lineRule="auto"/>
        <w:ind w:firstLineChars="200" w:firstLine="480"/>
        <w:rPr>
          <w:sz w:val="24"/>
        </w:rPr>
      </w:pPr>
      <w:r>
        <w:rPr>
          <w:sz w:val="24"/>
        </w:rPr>
        <w:t>（一）我单位具有良好的商业信誉和健全的财务会计制度；</w:t>
      </w:r>
    </w:p>
    <w:p w:rsidR="00105074" w:rsidRDefault="008A4BF0">
      <w:pPr>
        <w:spacing w:line="360" w:lineRule="auto"/>
        <w:ind w:firstLineChars="200" w:firstLine="480"/>
        <w:rPr>
          <w:sz w:val="24"/>
        </w:rPr>
      </w:pPr>
      <w:r>
        <w:rPr>
          <w:sz w:val="24"/>
        </w:rPr>
        <w:t>（二）我单位依法缴纳税收和社会保障资金；</w:t>
      </w:r>
    </w:p>
    <w:p w:rsidR="00105074" w:rsidRDefault="008A4BF0">
      <w:pPr>
        <w:spacing w:line="360" w:lineRule="auto"/>
        <w:ind w:firstLineChars="200" w:firstLine="480"/>
        <w:rPr>
          <w:sz w:val="24"/>
        </w:rPr>
      </w:pPr>
      <w:r>
        <w:rPr>
          <w:sz w:val="24"/>
        </w:rPr>
        <w:t>（三）我单位具备履行合同所必需的设备和专业技术能力；</w:t>
      </w:r>
    </w:p>
    <w:p w:rsidR="00105074" w:rsidRDefault="008A4BF0">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105074" w:rsidRDefault="008A4BF0">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105074" w:rsidRDefault="008A4BF0">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105074">
        <w:tc>
          <w:tcPr>
            <w:tcW w:w="1061" w:type="pct"/>
            <w:vAlign w:val="center"/>
          </w:tcPr>
          <w:p w:rsidR="00105074" w:rsidRDefault="008A4BF0">
            <w:pPr>
              <w:jc w:val="center"/>
              <w:rPr>
                <w:szCs w:val="21"/>
              </w:rPr>
            </w:pPr>
            <w:r>
              <w:rPr>
                <w:szCs w:val="21"/>
              </w:rPr>
              <w:t>序号</w:t>
            </w:r>
          </w:p>
        </w:tc>
        <w:tc>
          <w:tcPr>
            <w:tcW w:w="2273" w:type="pct"/>
            <w:vAlign w:val="center"/>
          </w:tcPr>
          <w:p w:rsidR="00105074" w:rsidRDefault="008A4BF0">
            <w:pPr>
              <w:jc w:val="center"/>
              <w:rPr>
                <w:szCs w:val="21"/>
              </w:rPr>
            </w:pPr>
            <w:r>
              <w:rPr>
                <w:szCs w:val="21"/>
              </w:rPr>
              <w:t>单位名称</w:t>
            </w:r>
          </w:p>
        </w:tc>
        <w:tc>
          <w:tcPr>
            <w:tcW w:w="1667" w:type="pct"/>
            <w:vAlign w:val="center"/>
          </w:tcPr>
          <w:p w:rsidR="00105074" w:rsidRDefault="008A4BF0">
            <w:pPr>
              <w:jc w:val="center"/>
              <w:rPr>
                <w:szCs w:val="21"/>
              </w:rPr>
            </w:pPr>
            <w:r>
              <w:rPr>
                <w:szCs w:val="21"/>
              </w:rPr>
              <w:t>相互关系类型</w:t>
            </w:r>
          </w:p>
        </w:tc>
      </w:tr>
      <w:tr w:rsidR="00105074">
        <w:tc>
          <w:tcPr>
            <w:tcW w:w="1061" w:type="pct"/>
            <w:vAlign w:val="center"/>
          </w:tcPr>
          <w:p w:rsidR="00105074" w:rsidRDefault="008A4BF0">
            <w:pPr>
              <w:jc w:val="center"/>
              <w:rPr>
                <w:szCs w:val="21"/>
              </w:rPr>
            </w:pPr>
            <w:r>
              <w:rPr>
                <w:szCs w:val="21"/>
              </w:rPr>
              <w:t>1</w:t>
            </w:r>
          </w:p>
        </w:tc>
        <w:tc>
          <w:tcPr>
            <w:tcW w:w="2273" w:type="pct"/>
            <w:vAlign w:val="center"/>
          </w:tcPr>
          <w:p w:rsidR="00105074" w:rsidRDefault="00105074">
            <w:pPr>
              <w:jc w:val="center"/>
              <w:rPr>
                <w:szCs w:val="21"/>
              </w:rPr>
            </w:pPr>
          </w:p>
        </w:tc>
        <w:tc>
          <w:tcPr>
            <w:tcW w:w="1667" w:type="pct"/>
            <w:vAlign w:val="center"/>
          </w:tcPr>
          <w:p w:rsidR="00105074" w:rsidRDefault="00105074">
            <w:pPr>
              <w:jc w:val="center"/>
              <w:rPr>
                <w:szCs w:val="21"/>
              </w:rPr>
            </w:pPr>
          </w:p>
        </w:tc>
      </w:tr>
      <w:tr w:rsidR="00105074">
        <w:tc>
          <w:tcPr>
            <w:tcW w:w="1061" w:type="pct"/>
            <w:vAlign w:val="center"/>
          </w:tcPr>
          <w:p w:rsidR="00105074" w:rsidRDefault="008A4BF0">
            <w:pPr>
              <w:jc w:val="center"/>
              <w:rPr>
                <w:szCs w:val="21"/>
              </w:rPr>
            </w:pPr>
            <w:r>
              <w:rPr>
                <w:szCs w:val="21"/>
              </w:rPr>
              <w:t>2</w:t>
            </w:r>
          </w:p>
        </w:tc>
        <w:tc>
          <w:tcPr>
            <w:tcW w:w="2273" w:type="pct"/>
            <w:vAlign w:val="center"/>
          </w:tcPr>
          <w:p w:rsidR="00105074" w:rsidRDefault="00105074">
            <w:pPr>
              <w:jc w:val="center"/>
              <w:rPr>
                <w:szCs w:val="21"/>
              </w:rPr>
            </w:pPr>
          </w:p>
        </w:tc>
        <w:tc>
          <w:tcPr>
            <w:tcW w:w="1667" w:type="pct"/>
            <w:vAlign w:val="center"/>
          </w:tcPr>
          <w:p w:rsidR="00105074" w:rsidRDefault="00105074">
            <w:pPr>
              <w:jc w:val="center"/>
              <w:rPr>
                <w:szCs w:val="21"/>
              </w:rPr>
            </w:pPr>
          </w:p>
        </w:tc>
      </w:tr>
      <w:tr w:rsidR="00105074">
        <w:tc>
          <w:tcPr>
            <w:tcW w:w="1061" w:type="pct"/>
            <w:vAlign w:val="center"/>
          </w:tcPr>
          <w:p w:rsidR="00105074" w:rsidRDefault="008A4BF0">
            <w:pPr>
              <w:jc w:val="center"/>
              <w:rPr>
                <w:szCs w:val="21"/>
              </w:rPr>
            </w:pPr>
            <w:r>
              <w:rPr>
                <w:szCs w:val="21"/>
              </w:rPr>
              <w:t>3</w:t>
            </w:r>
          </w:p>
        </w:tc>
        <w:tc>
          <w:tcPr>
            <w:tcW w:w="2273" w:type="pct"/>
            <w:vAlign w:val="center"/>
          </w:tcPr>
          <w:p w:rsidR="00105074" w:rsidRDefault="00105074">
            <w:pPr>
              <w:jc w:val="center"/>
              <w:rPr>
                <w:szCs w:val="21"/>
              </w:rPr>
            </w:pPr>
          </w:p>
        </w:tc>
        <w:tc>
          <w:tcPr>
            <w:tcW w:w="1667" w:type="pct"/>
            <w:vAlign w:val="center"/>
          </w:tcPr>
          <w:p w:rsidR="00105074" w:rsidRDefault="00105074">
            <w:pPr>
              <w:jc w:val="center"/>
              <w:rPr>
                <w:szCs w:val="21"/>
              </w:rPr>
            </w:pPr>
          </w:p>
        </w:tc>
      </w:tr>
    </w:tbl>
    <w:p w:rsidR="00105074" w:rsidRDefault="008A4BF0">
      <w:pPr>
        <w:spacing w:line="360" w:lineRule="auto"/>
        <w:ind w:firstLineChars="200" w:firstLine="480"/>
        <w:rPr>
          <w:sz w:val="24"/>
        </w:rPr>
      </w:pPr>
      <w:r>
        <w:rPr>
          <w:sz w:val="24"/>
        </w:rPr>
        <w:t>上表未填写的，视为不存在第（六）条所列情形</w:t>
      </w:r>
    </w:p>
    <w:p w:rsidR="00105074" w:rsidRDefault="00105074">
      <w:pPr>
        <w:spacing w:line="360" w:lineRule="auto"/>
        <w:ind w:firstLineChars="200" w:firstLine="480"/>
        <w:rPr>
          <w:sz w:val="24"/>
        </w:rPr>
      </w:pPr>
    </w:p>
    <w:p w:rsidR="00105074" w:rsidRDefault="008A4BF0">
      <w:pPr>
        <w:spacing w:line="360" w:lineRule="auto"/>
        <w:ind w:firstLineChars="200" w:firstLine="480"/>
        <w:rPr>
          <w:sz w:val="24"/>
        </w:rPr>
      </w:pPr>
      <w:r>
        <w:rPr>
          <w:sz w:val="24"/>
        </w:rPr>
        <w:t>上述声明真实有效，否则我单位承担全部责任和不利后果。</w:t>
      </w:r>
    </w:p>
    <w:p w:rsidR="00105074" w:rsidRDefault="00105074">
      <w:pPr>
        <w:spacing w:line="360" w:lineRule="auto"/>
        <w:ind w:firstLineChars="200" w:firstLine="480"/>
        <w:rPr>
          <w:sz w:val="24"/>
        </w:rPr>
      </w:pPr>
    </w:p>
    <w:p w:rsidR="00105074" w:rsidRDefault="008A4BF0">
      <w:pPr>
        <w:spacing w:line="360" w:lineRule="auto"/>
        <w:ind w:firstLineChars="100" w:firstLine="240"/>
        <w:rPr>
          <w:sz w:val="24"/>
        </w:rPr>
      </w:pPr>
      <w:r>
        <w:rPr>
          <w:sz w:val="24"/>
        </w:rPr>
        <w:t>供应商名称：</w:t>
      </w:r>
    </w:p>
    <w:p w:rsidR="00105074" w:rsidRDefault="00105074">
      <w:pPr>
        <w:spacing w:line="360" w:lineRule="auto"/>
        <w:ind w:firstLineChars="100" w:firstLine="240"/>
        <w:rPr>
          <w:sz w:val="24"/>
        </w:rPr>
      </w:pPr>
    </w:p>
    <w:p w:rsidR="00105074" w:rsidRDefault="008A4BF0">
      <w:pPr>
        <w:spacing w:line="360" w:lineRule="auto"/>
        <w:ind w:firstLineChars="100" w:firstLine="240"/>
        <w:rPr>
          <w:sz w:val="24"/>
        </w:rPr>
      </w:pPr>
      <w:r>
        <w:rPr>
          <w:sz w:val="24"/>
        </w:rPr>
        <w:t>日期：</w:t>
      </w:r>
      <w:r>
        <w:rPr>
          <w:sz w:val="24"/>
        </w:rPr>
        <w:t xml:space="preserve">  </w:t>
      </w:r>
    </w:p>
    <w:p w:rsidR="00105074" w:rsidRDefault="00105074">
      <w:pPr>
        <w:spacing w:line="460" w:lineRule="exact"/>
        <w:rPr>
          <w:b/>
          <w:sz w:val="24"/>
        </w:rPr>
      </w:pPr>
    </w:p>
    <w:p w:rsidR="00105074" w:rsidRDefault="00105074">
      <w:pPr>
        <w:spacing w:line="460" w:lineRule="exact"/>
        <w:rPr>
          <w:b/>
          <w:sz w:val="24"/>
        </w:rPr>
      </w:pPr>
    </w:p>
    <w:p w:rsidR="00105074" w:rsidRDefault="00105074">
      <w:pPr>
        <w:spacing w:line="460" w:lineRule="exact"/>
        <w:rPr>
          <w:b/>
          <w:sz w:val="24"/>
        </w:rPr>
      </w:pPr>
    </w:p>
    <w:p w:rsidR="00105074" w:rsidRDefault="00105074">
      <w:pPr>
        <w:spacing w:line="460" w:lineRule="exact"/>
        <w:rPr>
          <w:b/>
          <w:sz w:val="24"/>
        </w:rPr>
      </w:pPr>
    </w:p>
    <w:p w:rsidR="00105074" w:rsidRDefault="00105074">
      <w:pPr>
        <w:spacing w:line="460" w:lineRule="exact"/>
        <w:rPr>
          <w:b/>
          <w:sz w:val="24"/>
        </w:rPr>
      </w:pPr>
    </w:p>
    <w:p w:rsidR="00105074" w:rsidRDefault="00105074">
      <w:pPr>
        <w:spacing w:line="460" w:lineRule="exact"/>
        <w:rPr>
          <w:b/>
          <w:sz w:val="24"/>
        </w:rPr>
      </w:pPr>
    </w:p>
    <w:p w:rsidR="00105074" w:rsidRDefault="008A4BF0">
      <w:pPr>
        <w:spacing w:line="460" w:lineRule="exact"/>
        <w:rPr>
          <w:b/>
          <w:sz w:val="24"/>
        </w:rPr>
      </w:pPr>
      <w:r>
        <w:rPr>
          <w:b/>
          <w:bCs/>
          <w:sz w:val="24"/>
        </w:rPr>
        <w:t>附件</w:t>
      </w:r>
      <w:r>
        <w:rPr>
          <w:b/>
          <w:bCs/>
          <w:sz w:val="24"/>
        </w:rPr>
        <w:t>2-1</w:t>
      </w:r>
      <w:r>
        <w:rPr>
          <w:b/>
          <w:bCs/>
          <w:sz w:val="24"/>
        </w:rPr>
        <w:t>：磋商文件第一部分供应商资格要求的证件</w:t>
      </w:r>
    </w:p>
    <w:p w:rsidR="00105074" w:rsidRDefault="00105074">
      <w:pPr>
        <w:spacing w:line="460" w:lineRule="exact"/>
        <w:ind w:left="192"/>
        <w:jc w:val="center"/>
        <w:rPr>
          <w:b/>
          <w:sz w:val="24"/>
        </w:rPr>
      </w:pPr>
    </w:p>
    <w:p w:rsidR="00105074" w:rsidRDefault="00105074">
      <w:pPr>
        <w:spacing w:line="460" w:lineRule="exact"/>
        <w:ind w:left="192"/>
        <w:jc w:val="center"/>
        <w:rPr>
          <w:b/>
          <w:sz w:val="24"/>
        </w:rPr>
      </w:pPr>
    </w:p>
    <w:p w:rsidR="00105074" w:rsidRDefault="00105074">
      <w:pPr>
        <w:spacing w:line="460" w:lineRule="exact"/>
        <w:ind w:left="192"/>
        <w:jc w:val="center"/>
        <w:rPr>
          <w:b/>
          <w:sz w:val="24"/>
        </w:rPr>
      </w:pPr>
    </w:p>
    <w:p w:rsidR="00105074" w:rsidRDefault="008A4BF0">
      <w:pPr>
        <w:spacing w:line="460" w:lineRule="exact"/>
        <w:jc w:val="left"/>
        <w:rPr>
          <w:b/>
          <w:sz w:val="24"/>
        </w:rPr>
      </w:pPr>
      <w:r>
        <w:rPr>
          <w:b/>
          <w:sz w:val="24"/>
        </w:rPr>
        <w:br w:type="page"/>
      </w:r>
      <w:r>
        <w:rPr>
          <w:b/>
          <w:sz w:val="24"/>
        </w:rPr>
        <w:t>附件</w:t>
      </w:r>
      <w:r>
        <w:rPr>
          <w:b/>
          <w:sz w:val="24"/>
        </w:rPr>
        <w:t>3</w:t>
      </w:r>
    </w:p>
    <w:p w:rsidR="00105074" w:rsidRDefault="008A4BF0">
      <w:pPr>
        <w:autoSpaceDN w:val="0"/>
        <w:spacing w:line="360" w:lineRule="auto"/>
        <w:jc w:val="center"/>
        <w:rPr>
          <w:b/>
          <w:bCs/>
          <w:sz w:val="24"/>
        </w:rPr>
      </w:pPr>
      <w:r>
        <w:rPr>
          <w:b/>
          <w:bCs/>
          <w:sz w:val="24"/>
        </w:rPr>
        <w:t>磋商代表人授权书</w:t>
      </w:r>
    </w:p>
    <w:p w:rsidR="00105074" w:rsidRDefault="00105074">
      <w:pPr>
        <w:spacing w:line="360" w:lineRule="auto"/>
        <w:rPr>
          <w:sz w:val="24"/>
          <w:szCs w:val="21"/>
        </w:rPr>
      </w:pPr>
    </w:p>
    <w:p w:rsidR="00105074" w:rsidRDefault="008A4BF0">
      <w:pPr>
        <w:spacing w:line="360" w:lineRule="auto"/>
        <w:rPr>
          <w:sz w:val="24"/>
          <w:szCs w:val="21"/>
        </w:rPr>
      </w:pPr>
      <w:r>
        <w:rPr>
          <w:sz w:val="24"/>
          <w:szCs w:val="21"/>
        </w:rPr>
        <w:t>致：天津市政府采购中心</w:t>
      </w:r>
    </w:p>
    <w:p w:rsidR="00105074" w:rsidRDefault="008A4BF0">
      <w:pPr>
        <w:spacing w:line="360" w:lineRule="auto"/>
        <w:ind w:firstLineChars="200" w:firstLine="480"/>
        <w:rPr>
          <w:sz w:val="24"/>
          <w:szCs w:val="21"/>
        </w:rPr>
      </w:pPr>
      <w:r>
        <w:rPr>
          <w:sz w:val="24"/>
          <w:szCs w:val="21"/>
        </w:rPr>
        <w:t>我单位授权委托本月</w:t>
      </w:r>
      <w:r>
        <w:rPr>
          <w:sz w:val="24"/>
          <w:szCs w:val="21"/>
        </w:rPr>
        <w:t>/</w:t>
      </w:r>
      <w:r>
        <w:rPr>
          <w:sz w:val="24"/>
          <w:szCs w:val="21"/>
        </w:rPr>
        <w:t>上月（本月尚未缴纳社保的，则填写上月）由我单位缴纳社会保险的在职职工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）作为磋商代表人以我方的名义参加贵中心组织的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）的政府采购活动，并代表我方全权办理针对上述项目的响应文件递交、磋商、响应文件澄清、签约等一切具体事务和签署相关文件。</w:t>
      </w:r>
    </w:p>
    <w:p w:rsidR="00105074" w:rsidRDefault="008A4BF0">
      <w:pPr>
        <w:spacing w:line="360" w:lineRule="auto"/>
        <w:ind w:firstLineChars="200" w:firstLine="480"/>
        <w:rPr>
          <w:sz w:val="24"/>
          <w:szCs w:val="21"/>
        </w:rPr>
      </w:pPr>
      <w:r>
        <w:rPr>
          <w:sz w:val="24"/>
          <w:szCs w:val="21"/>
        </w:rPr>
        <w:t>我方对磋商代</w:t>
      </w:r>
      <w:r>
        <w:rPr>
          <w:sz w:val="24"/>
          <w:szCs w:val="21"/>
        </w:rPr>
        <w:t>表人的签名事项负全部责任。</w:t>
      </w:r>
    </w:p>
    <w:p w:rsidR="00105074" w:rsidRDefault="008A4BF0">
      <w:pPr>
        <w:spacing w:line="360" w:lineRule="auto"/>
        <w:ind w:firstLineChars="200" w:firstLine="480"/>
        <w:rPr>
          <w:sz w:val="24"/>
          <w:szCs w:val="21"/>
        </w:rPr>
      </w:pPr>
      <w:r>
        <w:rPr>
          <w:sz w:val="24"/>
          <w:szCs w:val="21"/>
        </w:rPr>
        <w:t>本授权书至磋商有效期结束前始终有效。</w:t>
      </w:r>
    </w:p>
    <w:p w:rsidR="00105074" w:rsidRDefault="008A4BF0">
      <w:pPr>
        <w:spacing w:line="360" w:lineRule="auto"/>
        <w:ind w:firstLineChars="200" w:firstLine="480"/>
        <w:rPr>
          <w:sz w:val="24"/>
          <w:szCs w:val="21"/>
        </w:rPr>
      </w:pPr>
      <w:r>
        <w:rPr>
          <w:sz w:val="24"/>
          <w:szCs w:val="21"/>
        </w:rPr>
        <w:t>磋商代表人无转委托权，特此委托。</w:t>
      </w:r>
    </w:p>
    <w:p w:rsidR="00105074" w:rsidRDefault="00105074">
      <w:pPr>
        <w:spacing w:line="360" w:lineRule="auto"/>
        <w:ind w:firstLineChars="200" w:firstLine="480"/>
        <w:rPr>
          <w:sz w:val="24"/>
        </w:rPr>
      </w:pPr>
    </w:p>
    <w:p w:rsidR="00105074" w:rsidRDefault="00105074">
      <w:pPr>
        <w:spacing w:line="360" w:lineRule="auto"/>
        <w:ind w:firstLineChars="200" w:firstLine="480"/>
        <w:rPr>
          <w:sz w:val="24"/>
        </w:rPr>
      </w:pPr>
    </w:p>
    <w:p w:rsidR="00105074" w:rsidRDefault="00105074">
      <w:pPr>
        <w:spacing w:line="360" w:lineRule="auto"/>
        <w:ind w:firstLineChars="200" w:firstLine="480"/>
        <w:rPr>
          <w:sz w:val="24"/>
        </w:rPr>
      </w:pPr>
    </w:p>
    <w:p w:rsidR="00105074" w:rsidRDefault="008A4BF0">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105074">
        <w:tc>
          <w:tcPr>
            <w:tcW w:w="4264" w:type="dxa"/>
            <w:shd w:val="clear" w:color="auto" w:fill="auto"/>
          </w:tcPr>
          <w:p w:rsidR="00105074" w:rsidRDefault="008A4BF0">
            <w:pPr>
              <w:spacing w:line="360" w:lineRule="auto"/>
              <w:jc w:val="left"/>
              <w:rPr>
                <w:sz w:val="24"/>
              </w:rPr>
            </w:pPr>
            <w:r>
              <w:rPr>
                <w:sz w:val="24"/>
              </w:rPr>
              <w:t>磋商代表人身份证正面</w:t>
            </w:r>
          </w:p>
          <w:p w:rsidR="00105074" w:rsidRDefault="00105074">
            <w:pPr>
              <w:spacing w:line="360" w:lineRule="auto"/>
              <w:jc w:val="left"/>
              <w:rPr>
                <w:sz w:val="24"/>
              </w:rPr>
            </w:pPr>
          </w:p>
          <w:p w:rsidR="00105074" w:rsidRDefault="00105074">
            <w:pPr>
              <w:spacing w:line="360" w:lineRule="auto"/>
              <w:jc w:val="left"/>
              <w:rPr>
                <w:sz w:val="24"/>
              </w:rPr>
            </w:pPr>
          </w:p>
          <w:p w:rsidR="00105074" w:rsidRDefault="00105074">
            <w:pPr>
              <w:spacing w:line="360" w:lineRule="auto"/>
              <w:jc w:val="left"/>
              <w:rPr>
                <w:sz w:val="24"/>
              </w:rPr>
            </w:pPr>
          </w:p>
          <w:p w:rsidR="00105074" w:rsidRDefault="00105074">
            <w:pPr>
              <w:spacing w:line="360" w:lineRule="auto"/>
              <w:jc w:val="left"/>
              <w:rPr>
                <w:sz w:val="24"/>
              </w:rPr>
            </w:pPr>
          </w:p>
          <w:p w:rsidR="00105074" w:rsidRDefault="00105074">
            <w:pPr>
              <w:spacing w:line="360" w:lineRule="auto"/>
              <w:jc w:val="left"/>
              <w:rPr>
                <w:sz w:val="24"/>
              </w:rPr>
            </w:pPr>
          </w:p>
        </w:tc>
        <w:tc>
          <w:tcPr>
            <w:tcW w:w="4264" w:type="dxa"/>
            <w:shd w:val="clear" w:color="auto" w:fill="auto"/>
          </w:tcPr>
          <w:p w:rsidR="00105074" w:rsidRDefault="008A4BF0">
            <w:pPr>
              <w:spacing w:line="360" w:lineRule="auto"/>
              <w:jc w:val="left"/>
              <w:rPr>
                <w:sz w:val="24"/>
              </w:rPr>
            </w:pPr>
            <w:r>
              <w:rPr>
                <w:sz w:val="24"/>
              </w:rPr>
              <w:t>磋商代表人身份证背面</w:t>
            </w:r>
          </w:p>
        </w:tc>
      </w:tr>
    </w:tbl>
    <w:p w:rsidR="00105074" w:rsidRDefault="00105074">
      <w:pPr>
        <w:spacing w:line="360" w:lineRule="auto"/>
        <w:rPr>
          <w:sz w:val="24"/>
        </w:rPr>
      </w:pPr>
    </w:p>
    <w:p w:rsidR="00105074" w:rsidRDefault="008A4BF0">
      <w:pPr>
        <w:spacing w:line="460" w:lineRule="exact"/>
        <w:jc w:val="left"/>
        <w:rPr>
          <w:b/>
          <w:sz w:val="24"/>
        </w:rPr>
      </w:pPr>
      <w:r>
        <w:rPr>
          <w:b/>
          <w:sz w:val="24"/>
        </w:rPr>
        <w:br w:type="page"/>
      </w:r>
      <w:r>
        <w:rPr>
          <w:b/>
          <w:sz w:val="24"/>
        </w:rPr>
        <w:t>附件</w:t>
      </w:r>
      <w:r>
        <w:rPr>
          <w:b/>
          <w:sz w:val="24"/>
        </w:rPr>
        <w:t>4-1</w:t>
      </w:r>
    </w:p>
    <w:p w:rsidR="00105074" w:rsidRDefault="00105074">
      <w:pPr>
        <w:spacing w:line="460" w:lineRule="exact"/>
        <w:ind w:left="181"/>
        <w:jc w:val="center"/>
        <w:rPr>
          <w:b/>
          <w:sz w:val="24"/>
        </w:rPr>
      </w:pPr>
    </w:p>
    <w:p w:rsidR="00105074" w:rsidRDefault="008A4BF0">
      <w:pPr>
        <w:autoSpaceDN w:val="0"/>
        <w:spacing w:line="360" w:lineRule="auto"/>
        <w:jc w:val="center"/>
        <w:rPr>
          <w:b/>
          <w:bCs/>
          <w:sz w:val="24"/>
        </w:rPr>
      </w:pPr>
      <w:r>
        <w:rPr>
          <w:b/>
          <w:bCs/>
          <w:sz w:val="24"/>
        </w:rPr>
        <w:t>商务要求点对点应答表</w:t>
      </w:r>
    </w:p>
    <w:p w:rsidR="00105074" w:rsidRDefault="00105074">
      <w:pPr>
        <w:spacing w:line="460" w:lineRule="exact"/>
        <w:rPr>
          <w:sz w:val="24"/>
        </w:rPr>
      </w:pPr>
    </w:p>
    <w:p w:rsidR="00105074" w:rsidRDefault="008A4BF0">
      <w:pPr>
        <w:spacing w:line="460" w:lineRule="exact"/>
        <w:rPr>
          <w:sz w:val="24"/>
        </w:rPr>
      </w:pPr>
      <w:r>
        <w:rPr>
          <w:sz w:val="24"/>
        </w:rPr>
        <w:t>项目名称：</w:t>
      </w:r>
      <w:r>
        <w:rPr>
          <w:sz w:val="24"/>
          <w:u w:val="single"/>
        </w:rPr>
        <w:t xml:space="preserve">                    </w:t>
      </w:r>
    </w:p>
    <w:p w:rsidR="00105074" w:rsidRDefault="008A4BF0">
      <w:pPr>
        <w:spacing w:line="460" w:lineRule="exact"/>
        <w:rPr>
          <w:sz w:val="24"/>
        </w:rPr>
      </w:pPr>
      <w:r>
        <w:rPr>
          <w:sz w:val="24"/>
        </w:rPr>
        <w:t>项目编号：</w:t>
      </w:r>
      <w:r>
        <w:rPr>
          <w:sz w:val="24"/>
          <w:u w:val="single"/>
        </w:rPr>
        <w:t xml:space="preserve">                    </w:t>
      </w:r>
    </w:p>
    <w:p w:rsidR="00105074" w:rsidRDefault="008A4BF0">
      <w:pPr>
        <w:spacing w:line="460" w:lineRule="exact"/>
        <w:rPr>
          <w:sz w:val="24"/>
          <w:u w:val="single"/>
        </w:rPr>
      </w:pPr>
      <w:r>
        <w:rPr>
          <w:sz w:val="24"/>
        </w:rPr>
        <w:t>包号：</w:t>
      </w:r>
      <w:r>
        <w:rPr>
          <w:sz w:val="24"/>
          <w:u w:val="single"/>
        </w:rPr>
        <w:t xml:space="preserve">                        </w:t>
      </w:r>
    </w:p>
    <w:p w:rsidR="00105074" w:rsidRDefault="00105074">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105074">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105074" w:rsidRDefault="008A4BF0">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105074" w:rsidRDefault="008A4BF0">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105074" w:rsidRDefault="008A4BF0">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105074" w:rsidRDefault="008A4BF0">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105074" w:rsidRDefault="008A4BF0">
            <w:pPr>
              <w:widowControl/>
              <w:jc w:val="center"/>
              <w:rPr>
                <w:kern w:val="0"/>
                <w:szCs w:val="21"/>
              </w:rPr>
            </w:pPr>
            <w:r>
              <w:rPr>
                <w:kern w:val="0"/>
                <w:szCs w:val="21"/>
              </w:rPr>
              <w:t>备注</w:t>
            </w:r>
          </w:p>
        </w:tc>
      </w:tr>
      <w:tr w:rsidR="0010507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5074" w:rsidRDefault="008A4BF0">
            <w:pPr>
              <w:widowControl/>
              <w:jc w:val="left"/>
              <w:rPr>
                <w:kern w:val="0"/>
                <w:szCs w:val="21"/>
              </w:rPr>
            </w:pPr>
            <w:r>
              <w:rPr>
                <w:kern w:val="0"/>
                <w:szCs w:val="21"/>
              </w:rPr>
              <w:t>（一）报价要求</w:t>
            </w:r>
          </w:p>
        </w:tc>
      </w:tr>
      <w:tr w:rsidR="00105074">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r>
      <w:tr w:rsidR="0010507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5074" w:rsidRDefault="008A4BF0">
            <w:pPr>
              <w:widowControl/>
              <w:jc w:val="left"/>
              <w:rPr>
                <w:kern w:val="0"/>
                <w:szCs w:val="21"/>
              </w:rPr>
            </w:pPr>
            <w:r>
              <w:rPr>
                <w:kern w:val="0"/>
                <w:szCs w:val="21"/>
              </w:rPr>
              <w:t>（二）时间、地点要求</w:t>
            </w:r>
          </w:p>
        </w:tc>
      </w:tr>
      <w:tr w:rsidR="00105074">
        <w:tc>
          <w:tcPr>
            <w:tcW w:w="974" w:type="pct"/>
            <w:tcBorders>
              <w:top w:val="nil"/>
              <w:left w:val="single" w:sz="8" w:space="0" w:color="auto"/>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r>
      <w:tr w:rsidR="0010507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5074" w:rsidRDefault="008A4BF0">
            <w:pPr>
              <w:widowControl/>
              <w:jc w:val="left"/>
              <w:rPr>
                <w:kern w:val="0"/>
                <w:szCs w:val="21"/>
              </w:rPr>
            </w:pPr>
            <w:r>
              <w:rPr>
                <w:kern w:val="0"/>
                <w:szCs w:val="21"/>
              </w:rPr>
              <w:t>（三）付款方式</w:t>
            </w:r>
          </w:p>
        </w:tc>
      </w:tr>
      <w:tr w:rsidR="00105074">
        <w:tc>
          <w:tcPr>
            <w:tcW w:w="974" w:type="pct"/>
            <w:tcBorders>
              <w:top w:val="nil"/>
              <w:left w:val="single" w:sz="8" w:space="0" w:color="auto"/>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r>
      <w:tr w:rsidR="00105074">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105074" w:rsidRDefault="008A4BF0">
            <w:pPr>
              <w:widowControl/>
              <w:jc w:val="left"/>
              <w:rPr>
                <w:kern w:val="0"/>
                <w:szCs w:val="21"/>
              </w:rPr>
            </w:pPr>
            <w:r>
              <w:rPr>
                <w:kern w:val="0"/>
                <w:szCs w:val="21"/>
              </w:rPr>
              <w:t>（四）投标保证金和履约保证金</w:t>
            </w:r>
          </w:p>
        </w:tc>
      </w:tr>
      <w:tr w:rsidR="00105074">
        <w:tc>
          <w:tcPr>
            <w:tcW w:w="974" w:type="pct"/>
            <w:tcBorders>
              <w:top w:val="nil"/>
              <w:left w:val="single" w:sz="8" w:space="0" w:color="auto"/>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105074" w:rsidRDefault="008A4BF0">
            <w:pPr>
              <w:widowControl/>
              <w:jc w:val="left"/>
              <w:rPr>
                <w:kern w:val="0"/>
                <w:szCs w:val="21"/>
              </w:rPr>
            </w:pPr>
            <w:r>
              <w:rPr>
                <w:kern w:val="0"/>
                <w:szCs w:val="21"/>
              </w:rPr>
              <w:t xml:space="preserve">　</w:t>
            </w:r>
          </w:p>
        </w:tc>
      </w:tr>
    </w:tbl>
    <w:p w:rsidR="00105074" w:rsidRDefault="008A4BF0">
      <w:pPr>
        <w:spacing w:line="620" w:lineRule="exact"/>
        <w:rPr>
          <w:sz w:val="24"/>
        </w:rPr>
      </w:pPr>
      <w:r>
        <w:rPr>
          <w:sz w:val="24"/>
        </w:rPr>
        <w:t>注：</w:t>
      </w:r>
    </w:p>
    <w:p w:rsidR="00105074" w:rsidRDefault="008A4BF0">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105074" w:rsidRDefault="008A4BF0">
      <w:pPr>
        <w:spacing w:line="360" w:lineRule="auto"/>
        <w:ind w:firstLineChars="200" w:firstLine="480"/>
        <w:rPr>
          <w:sz w:val="24"/>
        </w:rPr>
      </w:pPr>
      <w:r>
        <w:rPr>
          <w:rFonts w:hint="eastAsia"/>
          <w:sz w:val="24"/>
        </w:rPr>
        <w:t>2</w:t>
      </w:r>
      <w:r>
        <w:rPr>
          <w:sz w:val="24"/>
        </w:rPr>
        <w:t xml:space="preserve">. </w:t>
      </w:r>
      <w:r>
        <w:rPr>
          <w:sz w:val="24"/>
        </w:rPr>
        <w:t>不如实填写偏离情况的</w:t>
      </w:r>
      <w:r>
        <w:rPr>
          <w:rFonts w:hint="eastAsia"/>
          <w:sz w:val="24"/>
        </w:rPr>
        <w:t>响应</w:t>
      </w:r>
      <w:r>
        <w:rPr>
          <w:sz w:val="24"/>
        </w:rPr>
        <w:t>文件将视为虚假材料。</w:t>
      </w:r>
    </w:p>
    <w:p w:rsidR="00105074" w:rsidRDefault="008A4BF0">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105074" w:rsidRDefault="00105074">
      <w:pPr>
        <w:spacing w:line="360" w:lineRule="auto"/>
        <w:rPr>
          <w:sz w:val="24"/>
        </w:rPr>
      </w:pPr>
    </w:p>
    <w:p w:rsidR="00105074" w:rsidRDefault="008A4BF0">
      <w:pPr>
        <w:spacing w:line="360" w:lineRule="auto"/>
        <w:ind w:firstLineChars="1700" w:firstLine="4080"/>
        <w:rPr>
          <w:sz w:val="24"/>
        </w:rPr>
      </w:pPr>
      <w:r>
        <w:rPr>
          <w:sz w:val="24"/>
        </w:rPr>
        <w:t>供应商名称：</w:t>
      </w:r>
    </w:p>
    <w:p w:rsidR="00105074" w:rsidRDefault="00105074">
      <w:pPr>
        <w:spacing w:line="360" w:lineRule="auto"/>
        <w:ind w:firstLineChars="1700" w:firstLine="4080"/>
        <w:rPr>
          <w:sz w:val="24"/>
        </w:rPr>
      </w:pPr>
    </w:p>
    <w:p w:rsidR="00105074" w:rsidRDefault="008A4BF0">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05074" w:rsidRDefault="008A4BF0">
      <w:pPr>
        <w:tabs>
          <w:tab w:val="left" w:pos="360"/>
        </w:tabs>
        <w:spacing w:afterLines="100" w:after="312" w:line="360" w:lineRule="auto"/>
        <w:rPr>
          <w:b/>
          <w:sz w:val="24"/>
        </w:rPr>
      </w:pPr>
      <w:r>
        <w:rPr>
          <w:sz w:val="24"/>
        </w:rPr>
        <w:br w:type="page"/>
      </w:r>
      <w:r>
        <w:rPr>
          <w:b/>
          <w:sz w:val="24"/>
        </w:rPr>
        <w:t>附件</w:t>
      </w:r>
      <w:r>
        <w:rPr>
          <w:b/>
          <w:sz w:val="24"/>
        </w:rPr>
        <w:t>4-2</w:t>
      </w:r>
    </w:p>
    <w:p w:rsidR="00105074" w:rsidRDefault="008A4BF0">
      <w:pPr>
        <w:spacing w:line="360" w:lineRule="auto"/>
        <w:jc w:val="center"/>
        <w:rPr>
          <w:b/>
          <w:bCs/>
          <w:sz w:val="24"/>
          <w:szCs w:val="24"/>
        </w:rPr>
      </w:pPr>
      <w:r>
        <w:rPr>
          <w:rFonts w:ascii="宋体" w:hAnsi="宋体"/>
          <w:b/>
          <w:bCs/>
          <w:sz w:val="24"/>
          <w:szCs w:val="24"/>
        </w:rPr>
        <w:t>技术要求偏离应答表</w:t>
      </w:r>
    </w:p>
    <w:p w:rsidR="00105074" w:rsidRDefault="008A4BF0">
      <w:pPr>
        <w:spacing w:line="460" w:lineRule="exact"/>
        <w:rPr>
          <w:sz w:val="24"/>
        </w:rPr>
      </w:pPr>
      <w:r>
        <w:rPr>
          <w:sz w:val="24"/>
        </w:rPr>
        <w:t>项目名称：</w:t>
      </w:r>
      <w:r>
        <w:rPr>
          <w:sz w:val="24"/>
          <w:u w:val="single"/>
        </w:rPr>
        <w:t xml:space="preserve">                    </w:t>
      </w:r>
    </w:p>
    <w:p w:rsidR="00105074" w:rsidRDefault="008A4BF0">
      <w:pPr>
        <w:spacing w:line="460" w:lineRule="exact"/>
        <w:rPr>
          <w:sz w:val="24"/>
        </w:rPr>
      </w:pPr>
      <w:r>
        <w:rPr>
          <w:sz w:val="24"/>
        </w:rPr>
        <w:t>项目编号：</w:t>
      </w:r>
      <w:r>
        <w:rPr>
          <w:sz w:val="24"/>
          <w:u w:val="single"/>
        </w:rPr>
        <w:t xml:space="preserve">                    </w:t>
      </w:r>
    </w:p>
    <w:p w:rsidR="00105074" w:rsidRDefault="008A4BF0">
      <w:pPr>
        <w:spacing w:line="460" w:lineRule="exact"/>
        <w:rPr>
          <w:sz w:val="24"/>
          <w:u w:val="single"/>
        </w:rPr>
      </w:pPr>
      <w:r>
        <w:rPr>
          <w:sz w:val="24"/>
        </w:rPr>
        <w:t>包号：</w:t>
      </w:r>
      <w:r>
        <w:rPr>
          <w:sz w:val="24"/>
          <w:u w:val="single"/>
        </w:rPr>
        <w:t xml:space="preserve">                        </w:t>
      </w:r>
    </w:p>
    <w:p w:rsidR="00105074" w:rsidRDefault="00105074">
      <w:pPr>
        <w:spacing w:line="460" w:lineRule="exact"/>
        <w:rPr>
          <w:sz w:val="24"/>
          <w:szCs w:val="24"/>
          <w:u w:val="single"/>
        </w:rPr>
      </w:pPr>
    </w:p>
    <w:p w:rsidR="00105074" w:rsidRDefault="008A4BF0" w:rsidP="008A4BF0">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10507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ascii="宋体" w:hAnsi="宋体"/>
                <w:kern w:val="0"/>
                <w:sz w:val="24"/>
                <w:szCs w:val="24"/>
              </w:rPr>
              <w:t>备注</w:t>
            </w:r>
          </w:p>
        </w:tc>
      </w:tr>
      <w:tr w:rsidR="0010507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105074" w:rsidRDefault="008A4BF0">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r>
      <w:tr w:rsidR="0010507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r>
      <w:tr w:rsidR="0010507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r>
      <w:tr w:rsidR="0010507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r>
      <w:tr w:rsidR="00105074">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105074" w:rsidRDefault="00105074">
            <w:pPr>
              <w:widowControl/>
              <w:snapToGrid w:val="0"/>
              <w:jc w:val="center"/>
              <w:rPr>
                <w:kern w:val="0"/>
                <w:sz w:val="24"/>
                <w:szCs w:val="24"/>
              </w:rPr>
            </w:pPr>
          </w:p>
        </w:tc>
      </w:tr>
    </w:tbl>
    <w:p w:rsidR="00105074" w:rsidRDefault="008A4BF0">
      <w:pPr>
        <w:snapToGrid w:val="0"/>
        <w:spacing w:line="360" w:lineRule="auto"/>
        <w:ind w:firstLineChars="200" w:firstLine="480"/>
        <w:rPr>
          <w:sz w:val="24"/>
          <w:szCs w:val="24"/>
        </w:rPr>
      </w:pPr>
      <w:r>
        <w:rPr>
          <w:rFonts w:ascii="宋体" w:hAnsi="宋体"/>
          <w:sz w:val="24"/>
          <w:szCs w:val="24"/>
        </w:rPr>
        <w:t>注：</w:t>
      </w:r>
    </w:p>
    <w:p w:rsidR="00105074" w:rsidRDefault="008A4BF0">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105074" w:rsidRDefault="008A4BF0">
      <w:pPr>
        <w:spacing w:line="360" w:lineRule="auto"/>
        <w:ind w:firstLineChars="200" w:firstLine="480"/>
        <w:rPr>
          <w:sz w:val="24"/>
          <w:szCs w:val="24"/>
        </w:rPr>
      </w:pPr>
      <w:r>
        <w:rPr>
          <w:rFonts w:hint="eastAsia"/>
          <w:sz w:val="24"/>
          <w:szCs w:val="24"/>
        </w:rPr>
        <w:t>2</w:t>
      </w:r>
      <w:r>
        <w:rPr>
          <w:sz w:val="24"/>
          <w:szCs w:val="24"/>
        </w:rPr>
        <w:t xml:space="preserve">. </w:t>
      </w:r>
      <w:r>
        <w:rPr>
          <w:rFonts w:ascii="宋体" w:hAnsi="宋体"/>
          <w:sz w:val="24"/>
          <w:szCs w:val="24"/>
        </w:rPr>
        <w:t>不如实填写偏离情况的响应文件将视为虚假材料。</w:t>
      </w:r>
    </w:p>
    <w:p w:rsidR="00105074" w:rsidRDefault="008A4BF0">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w:t>
      </w:r>
      <w:r>
        <w:rPr>
          <w:rFonts w:ascii="宋体" w:hAnsi="宋体"/>
          <w:sz w:val="24"/>
          <w:szCs w:val="24"/>
        </w:rPr>
        <w:t>“</w:t>
      </w:r>
      <w:r>
        <w:rPr>
          <w:rFonts w:ascii="宋体" w:hAnsi="宋体"/>
          <w:sz w:val="24"/>
          <w:szCs w:val="24"/>
        </w:rPr>
        <w:t>响应应答</w:t>
      </w:r>
      <w:r>
        <w:rPr>
          <w:rFonts w:ascii="宋体" w:hAnsi="宋体"/>
          <w:sz w:val="24"/>
          <w:szCs w:val="24"/>
        </w:rPr>
        <w:t>”</w:t>
      </w:r>
      <w:r>
        <w:rPr>
          <w:rFonts w:ascii="宋体" w:hAnsi="宋体"/>
          <w:sz w:val="24"/>
          <w:szCs w:val="24"/>
        </w:rPr>
        <w:t>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w:t>
      </w:r>
      <w:r>
        <w:rPr>
          <w:rFonts w:ascii="宋体" w:hAnsi="宋体"/>
          <w:sz w:val="24"/>
          <w:szCs w:val="24"/>
        </w:rPr>
        <w:t>“</w:t>
      </w:r>
      <w:r>
        <w:rPr>
          <w:rFonts w:ascii="宋体" w:hAnsi="宋体"/>
          <w:sz w:val="24"/>
          <w:szCs w:val="24"/>
        </w:rPr>
        <w:t>偏离说明</w:t>
      </w:r>
      <w:r>
        <w:rPr>
          <w:rFonts w:ascii="宋体" w:hAnsi="宋体"/>
          <w:sz w:val="24"/>
          <w:szCs w:val="24"/>
        </w:rPr>
        <w:t>”</w:t>
      </w:r>
      <w:r>
        <w:rPr>
          <w:rFonts w:ascii="宋体" w:hAnsi="宋体"/>
          <w:sz w:val="24"/>
          <w:szCs w:val="24"/>
        </w:rPr>
        <w:t>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105074" w:rsidRDefault="00105074">
      <w:pPr>
        <w:spacing w:line="360" w:lineRule="auto"/>
        <w:rPr>
          <w:sz w:val="24"/>
        </w:rPr>
      </w:pPr>
    </w:p>
    <w:p w:rsidR="00105074" w:rsidRDefault="00105074">
      <w:pPr>
        <w:spacing w:line="360" w:lineRule="auto"/>
        <w:ind w:firstLineChars="1700" w:firstLine="4080"/>
        <w:rPr>
          <w:sz w:val="24"/>
        </w:rPr>
      </w:pPr>
    </w:p>
    <w:p w:rsidR="00105074" w:rsidRDefault="008A4BF0">
      <w:pPr>
        <w:spacing w:line="360" w:lineRule="auto"/>
        <w:ind w:firstLineChars="1700" w:firstLine="4080"/>
        <w:rPr>
          <w:sz w:val="24"/>
        </w:rPr>
      </w:pPr>
      <w:r>
        <w:rPr>
          <w:sz w:val="24"/>
        </w:rPr>
        <w:t>供应商名称：</w:t>
      </w:r>
    </w:p>
    <w:p w:rsidR="00105074" w:rsidRDefault="00105074">
      <w:pPr>
        <w:spacing w:line="360" w:lineRule="auto"/>
        <w:ind w:firstLineChars="1700" w:firstLine="4080"/>
        <w:rPr>
          <w:sz w:val="24"/>
        </w:rPr>
      </w:pPr>
    </w:p>
    <w:p w:rsidR="00105074" w:rsidRDefault="008A4BF0">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05074" w:rsidRDefault="008A4BF0">
      <w:pPr>
        <w:spacing w:line="480" w:lineRule="auto"/>
        <w:rPr>
          <w:b/>
          <w:color w:val="000000"/>
          <w:sz w:val="24"/>
        </w:rPr>
      </w:pPr>
      <w:r>
        <w:rPr>
          <w:b/>
          <w:sz w:val="24"/>
        </w:rPr>
        <w:br w:type="page"/>
      </w:r>
      <w:r>
        <w:rPr>
          <w:b/>
          <w:color w:val="000000"/>
          <w:sz w:val="24"/>
        </w:rPr>
        <w:t>附件</w:t>
      </w:r>
      <w:r>
        <w:rPr>
          <w:b/>
          <w:color w:val="000000"/>
          <w:sz w:val="24"/>
        </w:rPr>
        <w:t>4-3</w:t>
      </w:r>
    </w:p>
    <w:p w:rsidR="00105074" w:rsidRDefault="008A4BF0">
      <w:pPr>
        <w:spacing w:line="560" w:lineRule="exact"/>
        <w:jc w:val="center"/>
        <w:rPr>
          <w:b/>
          <w:sz w:val="24"/>
        </w:rPr>
      </w:pPr>
      <w:r>
        <w:rPr>
          <w:b/>
          <w:sz w:val="24"/>
        </w:rPr>
        <w:t>主要相关项目业绩一览表</w:t>
      </w:r>
    </w:p>
    <w:p w:rsidR="00105074" w:rsidRDefault="008A4BF0">
      <w:pPr>
        <w:spacing w:line="460" w:lineRule="exact"/>
        <w:rPr>
          <w:sz w:val="24"/>
        </w:rPr>
      </w:pPr>
      <w:r>
        <w:rPr>
          <w:sz w:val="24"/>
        </w:rPr>
        <w:t>项目名称：</w:t>
      </w:r>
      <w:r>
        <w:rPr>
          <w:sz w:val="24"/>
          <w:u w:val="single"/>
        </w:rPr>
        <w:t xml:space="preserve">                    </w:t>
      </w:r>
    </w:p>
    <w:p w:rsidR="00105074" w:rsidRDefault="008A4BF0">
      <w:pPr>
        <w:spacing w:line="460" w:lineRule="exact"/>
        <w:rPr>
          <w:sz w:val="24"/>
        </w:rPr>
      </w:pPr>
      <w:r>
        <w:rPr>
          <w:sz w:val="24"/>
        </w:rPr>
        <w:t>项目编号：</w:t>
      </w:r>
      <w:r>
        <w:rPr>
          <w:sz w:val="24"/>
          <w:u w:val="single"/>
        </w:rPr>
        <w:t xml:space="preserve">                    </w:t>
      </w:r>
    </w:p>
    <w:p w:rsidR="00105074" w:rsidRDefault="008A4BF0">
      <w:pPr>
        <w:spacing w:line="460" w:lineRule="exact"/>
        <w:rPr>
          <w:sz w:val="24"/>
          <w:u w:val="single"/>
        </w:rPr>
      </w:pPr>
      <w:r>
        <w:rPr>
          <w:sz w:val="24"/>
        </w:rPr>
        <w:t>包号：</w:t>
      </w:r>
      <w:r>
        <w:rPr>
          <w:sz w:val="24"/>
          <w:u w:val="single"/>
        </w:rPr>
        <w:t xml:space="preserve">                        </w:t>
      </w:r>
    </w:p>
    <w:p w:rsidR="00105074" w:rsidRDefault="00105074">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8A4BF0">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8A4BF0">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8A4BF0">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8A4BF0">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8A4BF0">
            <w:pPr>
              <w:snapToGrid w:val="0"/>
              <w:jc w:val="center"/>
              <w:rPr>
                <w:sz w:val="24"/>
              </w:rPr>
            </w:pPr>
            <w:r>
              <w:rPr>
                <w:sz w:val="24"/>
              </w:rPr>
              <w:t>项目起止时间</w:t>
            </w: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r w:rsidR="00105074">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105074" w:rsidRDefault="00105074">
            <w:pPr>
              <w:snapToGrid w:val="0"/>
              <w:jc w:val="center"/>
              <w:rPr>
                <w:sz w:val="24"/>
              </w:rPr>
            </w:pPr>
          </w:p>
        </w:tc>
      </w:tr>
    </w:tbl>
    <w:p w:rsidR="00105074" w:rsidRDefault="008A4BF0">
      <w:pPr>
        <w:spacing w:line="560" w:lineRule="exact"/>
        <w:rPr>
          <w:sz w:val="24"/>
        </w:rPr>
      </w:pPr>
      <w:r>
        <w:rPr>
          <w:sz w:val="24"/>
        </w:rPr>
        <w:t>备注：投标人所列业绩应按第二部分的要求将证明材料按顺序附后。</w:t>
      </w:r>
    </w:p>
    <w:p w:rsidR="00105074" w:rsidRDefault="00105074">
      <w:pPr>
        <w:spacing w:line="560" w:lineRule="exact"/>
        <w:rPr>
          <w:sz w:val="24"/>
        </w:rPr>
      </w:pPr>
    </w:p>
    <w:p w:rsidR="00105074" w:rsidRDefault="008A4BF0">
      <w:pPr>
        <w:spacing w:line="360" w:lineRule="auto"/>
        <w:rPr>
          <w:sz w:val="24"/>
        </w:rPr>
      </w:pPr>
      <w:r>
        <w:rPr>
          <w:sz w:val="24"/>
        </w:rPr>
        <w:t>供应商名称：</w:t>
      </w:r>
    </w:p>
    <w:p w:rsidR="00105074" w:rsidRDefault="008A4BF0">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05074" w:rsidRDefault="008A4BF0">
      <w:pPr>
        <w:widowControl/>
        <w:jc w:val="left"/>
        <w:rPr>
          <w:sz w:val="24"/>
        </w:rPr>
      </w:pPr>
      <w:r>
        <w:rPr>
          <w:sz w:val="24"/>
        </w:rPr>
        <w:br w:type="page"/>
      </w:r>
    </w:p>
    <w:p w:rsidR="00105074" w:rsidRDefault="008A4BF0">
      <w:pPr>
        <w:spacing w:line="460" w:lineRule="exact"/>
        <w:rPr>
          <w:b/>
          <w:sz w:val="24"/>
        </w:rPr>
      </w:pPr>
      <w:r>
        <w:rPr>
          <w:b/>
          <w:sz w:val="24"/>
        </w:rPr>
        <w:t>附件</w:t>
      </w:r>
      <w:r>
        <w:rPr>
          <w:b/>
          <w:sz w:val="24"/>
        </w:rPr>
        <w:t>5</w:t>
      </w:r>
      <w:r>
        <w:rPr>
          <w:b/>
          <w:sz w:val="24"/>
        </w:rPr>
        <w:t>：评分因素中要求的各项方案、证明材料等</w:t>
      </w:r>
    </w:p>
    <w:p w:rsidR="00105074" w:rsidRDefault="008A4BF0">
      <w:pPr>
        <w:spacing w:line="620" w:lineRule="exact"/>
        <w:rPr>
          <w:b/>
          <w:sz w:val="24"/>
        </w:rPr>
      </w:pPr>
      <w:r>
        <w:rPr>
          <w:b/>
          <w:sz w:val="24"/>
        </w:rPr>
        <w:br w:type="page"/>
      </w:r>
      <w:r>
        <w:rPr>
          <w:b/>
          <w:sz w:val="24"/>
        </w:rPr>
        <w:t>附件</w:t>
      </w:r>
      <w:r>
        <w:rPr>
          <w:b/>
          <w:sz w:val="24"/>
        </w:rPr>
        <w:t>6</w:t>
      </w:r>
    </w:p>
    <w:p w:rsidR="00105074" w:rsidRDefault="008A4BF0">
      <w:pPr>
        <w:autoSpaceDE w:val="0"/>
        <w:autoSpaceDN w:val="0"/>
        <w:spacing w:line="480" w:lineRule="auto"/>
        <w:jc w:val="center"/>
        <w:rPr>
          <w:sz w:val="24"/>
          <w:szCs w:val="24"/>
        </w:rPr>
      </w:pPr>
      <w:r>
        <w:rPr>
          <w:b/>
          <w:sz w:val="24"/>
          <w:szCs w:val="24"/>
        </w:rPr>
        <w:t>中小企业声明函（服务）</w:t>
      </w:r>
    </w:p>
    <w:p w:rsidR="00105074" w:rsidRDefault="008A4BF0">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105074" w:rsidRDefault="008A4BF0">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05074" w:rsidRDefault="008A4BF0">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w:t>
      </w:r>
      <w:r>
        <w:rPr>
          <w:sz w:val="24"/>
          <w:szCs w:val="24"/>
        </w:rPr>
        <w:t>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105074" w:rsidRDefault="008A4BF0">
      <w:pPr>
        <w:autoSpaceDE w:val="0"/>
        <w:autoSpaceDN w:val="0"/>
        <w:spacing w:line="500" w:lineRule="exact"/>
        <w:ind w:left="641"/>
        <w:jc w:val="left"/>
        <w:rPr>
          <w:sz w:val="24"/>
          <w:szCs w:val="24"/>
        </w:rPr>
      </w:pPr>
      <w:r>
        <w:rPr>
          <w:sz w:val="24"/>
          <w:szCs w:val="24"/>
        </w:rPr>
        <w:t>……</w:t>
      </w:r>
    </w:p>
    <w:p w:rsidR="00105074" w:rsidRDefault="008A4BF0">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105074" w:rsidRDefault="008A4BF0">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105074" w:rsidRDefault="008A4BF0">
      <w:pPr>
        <w:autoSpaceDE w:val="0"/>
        <w:autoSpaceDN w:val="0"/>
        <w:spacing w:line="500" w:lineRule="exact"/>
        <w:ind w:left="3840"/>
        <w:jc w:val="left"/>
        <w:rPr>
          <w:sz w:val="24"/>
          <w:szCs w:val="24"/>
        </w:rPr>
      </w:pPr>
      <w:r>
        <w:rPr>
          <w:sz w:val="24"/>
          <w:szCs w:val="24"/>
        </w:rPr>
        <w:t>供应商名称：</w:t>
      </w:r>
    </w:p>
    <w:p w:rsidR="00105074" w:rsidRDefault="008A4BF0">
      <w:pPr>
        <w:autoSpaceDE w:val="0"/>
        <w:autoSpaceDN w:val="0"/>
        <w:spacing w:line="500" w:lineRule="exact"/>
        <w:ind w:left="3840"/>
        <w:jc w:val="left"/>
        <w:rPr>
          <w:sz w:val="32"/>
        </w:rPr>
      </w:pPr>
      <w:r>
        <w:rPr>
          <w:sz w:val="24"/>
          <w:szCs w:val="24"/>
        </w:rPr>
        <w:t>日期：</w:t>
      </w:r>
    </w:p>
    <w:p w:rsidR="00105074" w:rsidRDefault="008A4BF0" w:rsidP="008A4BF0">
      <w:pPr>
        <w:spacing w:line="360" w:lineRule="auto"/>
        <w:ind w:right="84" w:firstLineChars="100" w:firstLine="241"/>
        <w:rPr>
          <w:b/>
          <w:sz w:val="24"/>
          <w:szCs w:val="24"/>
        </w:rPr>
      </w:pPr>
      <w:r>
        <w:rPr>
          <w:b/>
          <w:sz w:val="24"/>
          <w:szCs w:val="24"/>
        </w:rPr>
        <w:t>注：</w:t>
      </w:r>
    </w:p>
    <w:p w:rsidR="00105074" w:rsidRDefault="008A4BF0" w:rsidP="008A4BF0">
      <w:pPr>
        <w:spacing w:line="360" w:lineRule="auto"/>
        <w:ind w:firstLineChars="200" w:firstLine="482"/>
        <w:rPr>
          <w:b/>
          <w:sz w:val="24"/>
          <w:szCs w:val="24"/>
        </w:rPr>
      </w:pPr>
      <w:bookmarkStart w:id="6" w:name="OLE_LINK13"/>
      <w:bookmarkStart w:id="7" w:name="OLE_LINK14"/>
      <w:r>
        <w:rPr>
          <w:b/>
          <w:sz w:val="24"/>
          <w:szCs w:val="24"/>
        </w:rPr>
        <w:t>1.</w:t>
      </w:r>
      <w:r>
        <w:rPr>
          <w:b/>
          <w:sz w:val="24"/>
          <w:szCs w:val="24"/>
        </w:rPr>
        <w:t>标的名称须按照采购文件中明确的标的名称进行填写；所属行业须按照采购文件中明确的所属行业进行填写。</w:t>
      </w:r>
    </w:p>
    <w:p w:rsidR="00105074" w:rsidRDefault="008A4BF0" w:rsidP="008A4BF0">
      <w:pPr>
        <w:spacing w:line="360" w:lineRule="auto"/>
        <w:ind w:firstLineChars="200" w:firstLine="482"/>
        <w:rPr>
          <w:b/>
          <w:sz w:val="24"/>
          <w:szCs w:val="24"/>
        </w:rPr>
      </w:pPr>
      <w:r>
        <w:rPr>
          <w:b/>
          <w:sz w:val="24"/>
          <w:szCs w:val="24"/>
        </w:rPr>
        <w:t>2.</w:t>
      </w:r>
      <w:r>
        <w:rPr>
          <w:b/>
          <w:sz w:val="24"/>
          <w:szCs w:val="24"/>
        </w:rPr>
        <w:t>从业人员、营业收入、资产总额填报上一年度数据，无上一年度数据的新成立企业可不填报。</w:t>
      </w:r>
    </w:p>
    <w:p w:rsidR="00105074" w:rsidRDefault="008A4BF0" w:rsidP="008A4BF0">
      <w:pPr>
        <w:spacing w:line="360" w:lineRule="auto"/>
        <w:ind w:firstLineChars="200" w:firstLine="482"/>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105074" w:rsidRDefault="008A4BF0">
      <w:pPr>
        <w:widowControl/>
        <w:jc w:val="left"/>
        <w:rPr>
          <w:b/>
          <w:bCs/>
          <w:sz w:val="24"/>
        </w:rPr>
      </w:pPr>
      <w:r>
        <w:rPr>
          <w:b/>
          <w:bCs/>
          <w:sz w:val="24"/>
        </w:rPr>
        <w:br w:type="page"/>
      </w:r>
    </w:p>
    <w:p w:rsidR="00105074" w:rsidRDefault="008A4BF0">
      <w:pPr>
        <w:autoSpaceDN w:val="0"/>
        <w:spacing w:line="360" w:lineRule="auto"/>
        <w:rPr>
          <w:b/>
          <w:bCs/>
          <w:sz w:val="24"/>
        </w:rPr>
      </w:pPr>
      <w:r>
        <w:rPr>
          <w:b/>
          <w:bCs/>
          <w:sz w:val="24"/>
        </w:rPr>
        <w:t>附件</w:t>
      </w:r>
      <w:r>
        <w:rPr>
          <w:b/>
          <w:bCs/>
          <w:sz w:val="24"/>
        </w:rPr>
        <w:t>7</w:t>
      </w:r>
    </w:p>
    <w:p w:rsidR="00105074" w:rsidRDefault="008A4BF0">
      <w:pPr>
        <w:autoSpaceDN w:val="0"/>
        <w:spacing w:line="360" w:lineRule="auto"/>
        <w:jc w:val="left"/>
        <w:rPr>
          <w:b/>
          <w:bCs/>
          <w:sz w:val="24"/>
        </w:rPr>
      </w:pPr>
      <w:r>
        <w:rPr>
          <w:b/>
          <w:kern w:val="0"/>
          <w:sz w:val="24"/>
          <w:szCs w:val="21"/>
        </w:rPr>
        <w:t>若不是残疾人福利性单位，响应文件中可不提供此声明函</w:t>
      </w:r>
    </w:p>
    <w:p w:rsidR="00105074" w:rsidRDefault="00105074">
      <w:pPr>
        <w:autoSpaceDN w:val="0"/>
        <w:spacing w:line="360" w:lineRule="auto"/>
        <w:jc w:val="center"/>
        <w:rPr>
          <w:b/>
          <w:bCs/>
          <w:sz w:val="24"/>
        </w:rPr>
      </w:pPr>
    </w:p>
    <w:bookmarkEnd w:id="6"/>
    <w:bookmarkEnd w:id="7"/>
    <w:p w:rsidR="00105074" w:rsidRDefault="008A4BF0">
      <w:pPr>
        <w:snapToGrid w:val="0"/>
        <w:spacing w:line="360" w:lineRule="auto"/>
        <w:jc w:val="center"/>
        <w:rPr>
          <w:b/>
          <w:bCs/>
          <w:sz w:val="24"/>
        </w:rPr>
      </w:pPr>
      <w:r>
        <w:rPr>
          <w:b/>
          <w:bCs/>
          <w:sz w:val="24"/>
        </w:rPr>
        <w:t>残疾人福利性单位声明函</w:t>
      </w:r>
    </w:p>
    <w:p w:rsidR="00105074" w:rsidRDefault="00105074" w:rsidP="008A4BF0">
      <w:pPr>
        <w:snapToGrid w:val="0"/>
        <w:spacing w:line="360" w:lineRule="auto"/>
        <w:ind w:firstLineChars="200" w:firstLine="482"/>
        <w:jc w:val="left"/>
        <w:rPr>
          <w:b/>
          <w:bCs/>
          <w:sz w:val="24"/>
        </w:rPr>
      </w:pPr>
    </w:p>
    <w:p w:rsidR="00105074" w:rsidRDefault="008A4BF0">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105074" w:rsidRDefault="008A4BF0">
      <w:pPr>
        <w:snapToGrid w:val="0"/>
        <w:spacing w:line="360" w:lineRule="auto"/>
        <w:ind w:firstLineChars="200" w:firstLine="480"/>
        <w:jc w:val="left"/>
        <w:rPr>
          <w:bCs/>
          <w:sz w:val="24"/>
        </w:rPr>
      </w:pPr>
      <w:r>
        <w:rPr>
          <w:bCs/>
          <w:sz w:val="24"/>
        </w:rPr>
        <w:t>本单位对上述声明的真实性负责。如有虚假，将依法承担相应责任。</w:t>
      </w:r>
    </w:p>
    <w:p w:rsidR="00105074" w:rsidRDefault="00105074">
      <w:pPr>
        <w:snapToGrid w:val="0"/>
        <w:spacing w:line="360" w:lineRule="auto"/>
        <w:ind w:firstLineChars="200" w:firstLine="480"/>
        <w:jc w:val="left"/>
        <w:rPr>
          <w:bCs/>
          <w:sz w:val="24"/>
        </w:rPr>
      </w:pPr>
    </w:p>
    <w:p w:rsidR="00105074" w:rsidRDefault="00105074">
      <w:pPr>
        <w:snapToGrid w:val="0"/>
        <w:spacing w:line="360" w:lineRule="auto"/>
        <w:ind w:firstLineChars="200" w:firstLine="480"/>
        <w:jc w:val="left"/>
        <w:rPr>
          <w:bCs/>
          <w:sz w:val="24"/>
        </w:rPr>
      </w:pPr>
    </w:p>
    <w:p w:rsidR="00105074" w:rsidRDefault="008A4BF0">
      <w:pPr>
        <w:snapToGrid w:val="0"/>
        <w:spacing w:line="360" w:lineRule="auto"/>
        <w:ind w:firstLineChars="200" w:firstLine="480"/>
        <w:jc w:val="left"/>
        <w:rPr>
          <w:bCs/>
          <w:sz w:val="24"/>
        </w:rPr>
      </w:pPr>
      <w:r>
        <w:rPr>
          <w:bCs/>
          <w:sz w:val="24"/>
        </w:rPr>
        <w:t xml:space="preserve">               </w:t>
      </w:r>
      <w:r>
        <w:rPr>
          <w:sz w:val="24"/>
          <w:szCs w:val="24"/>
        </w:rPr>
        <w:t>供应商名称：</w:t>
      </w:r>
    </w:p>
    <w:p w:rsidR="00105074" w:rsidRDefault="00105074">
      <w:pPr>
        <w:snapToGrid w:val="0"/>
        <w:spacing w:line="360" w:lineRule="auto"/>
        <w:ind w:firstLineChars="200" w:firstLine="480"/>
        <w:jc w:val="left"/>
        <w:rPr>
          <w:bCs/>
          <w:sz w:val="24"/>
        </w:rPr>
      </w:pPr>
    </w:p>
    <w:p w:rsidR="00105074" w:rsidRDefault="008A4BF0">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105074" w:rsidRDefault="00105074">
      <w:pPr>
        <w:snapToGrid w:val="0"/>
        <w:spacing w:line="360" w:lineRule="auto"/>
        <w:ind w:firstLineChars="200" w:firstLine="480"/>
        <w:jc w:val="left"/>
        <w:rPr>
          <w:sz w:val="24"/>
          <w:szCs w:val="21"/>
        </w:rPr>
      </w:pPr>
    </w:p>
    <w:p w:rsidR="00105074" w:rsidRDefault="008A4BF0">
      <w:pPr>
        <w:snapToGrid w:val="0"/>
        <w:spacing w:line="360" w:lineRule="auto"/>
        <w:ind w:firstLineChars="200" w:firstLine="480"/>
        <w:rPr>
          <w:sz w:val="24"/>
          <w:szCs w:val="21"/>
        </w:rPr>
      </w:pPr>
      <w:r>
        <w:rPr>
          <w:sz w:val="24"/>
          <w:szCs w:val="21"/>
        </w:rPr>
        <w:t>注：</w:t>
      </w:r>
    </w:p>
    <w:p w:rsidR="00105074" w:rsidRDefault="008A4BF0" w:rsidP="008A4BF0">
      <w:pPr>
        <w:snapToGrid w:val="0"/>
        <w:spacing w:line="360" w:lineRule="auto"/>
        <w:ind w:firstLineChars="200" w:firstLine="482"/>
        <w:rPr>
          <w:b/>
          <w:sz w:val="24"/>
          <w:szCs w:val="21"/>
        </w:rPr>
      </w:pPr>
      <w:r>
        <w:rPr>
          <w:b/>
          <w:sz w:val="24"/>
          <w:szCs w:val="21"/>
        </w:rPr>
        <w:t>中标（成交）供应商为残疾人福利</w:t>
      </w:r>
      <w:r>
        <w:rPr>
          <w:b/>
          <w:sz w:val="24"/>
          <w:szCs w:val="21"/>
        </w:rPr>
        <w:t>性单位的，将随中标（成交）结果同时公告其《残疾人福利性单位声明函》，接受社会监督。</w:t>
      </w:r>
    </w:p>
    <w:p w:rsidR="00105074" w:rsidRDefault="008A4BF0" w:rsidP="008A4BF0">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105074" w:rsidRDefault="00105074">
      <w:pPr>
        <w:snapToGrid w:val="0"/>
        <w:spacing w:line="360" w:lineRule="auto"/>
        <w:ind w:firstLineChars="200" w:firstLine="480"/>
        <w:rPr>
          <w:sz w:val="24"/>
          <w:szCs w:val="21"/>
        </w:rPr>
      </w:pPr>
    </w:p>
    <w:p w:rsidR="00105074" w:rsidRDefault="008A4BF0">
      <w:pPr>
        <w:tabs>
          <w:tab w:val="left" w:pos="360"/>
        </w:tabs>
        <w:spacing w:line="360" w:lineRule="auto"/>
        <w:rPr>
          <w:szCs w:val="21"/>
        </w:rPr>
      </w:pPr>
      <w:r>
        <w:rPr>
          <w:szCs w:val="21"/>
        </w:rPr>
        <w:br w:type="page"/>
      </w:r>
      <w:r>
        <w:rPr>
          <w:b/>
          <w:sz w:val="24"/>
        </w:rPr>
        <w:t>附件</w:t>
      </w:r>
      <w:r>
        <w:rPr>
          <w:b/>
          <w:sz w:val="24"/>
        </w:rPr>
        <w:t>8</w:t>
      </w:r>
      <w:r>
        <w:rPr>
          <w:b/>
          <w:sz w:val="24"/>
          <w:szCs w:val="24"/>
        </w:rPr>
        <w:t>：投标人认为需要提交的其他资料</w:t>
      </w:r>
    </w:p>
    <w:p w:rsidR="00105074" w:rsidRDefault="00105074">
      <w:pPr>
        <w:spacing w:line="460" w:lineRule="exact"/>
        <w:ind w:left="192"/>
        <w:rPr>
          <w:b/>
          <w:sz w:val="24"/>
        </w:rPr>
      </w:pPr>
    </w:p>
    <w:p w:rsidR="00105074" w:rsidRDefault="008A4BF0">
      <w:pPr>
        <w:autoSpaceDE w:val="0"/>
        <w:autoSpaceDN w:val="0"/>
        <w:adjustRightInd w:val="0"/>
        <w:jc w:val="center"/>
        <w:rPr>
          <w:sz w:val="24"/>
        </w:rPr>
      </w:pPr>
      <w:r>
        <w:rPr>
          <w:sz w:val="24"/>
        </w:rPr>
        <w:br w:type="page"/>
      </w:r>
    </w:p>
    <w:p w:rsidR="00105074" w:rsidRDefault="00105074">
      <w:pPr>
        <w:autoSpaceDE w:val="0"/>
        <w:autoSpaceDN w:val="0"/>
        <w:adjustRightInd w:val="0"/>
        <w:jc w:val="center"/>
        <w:rPr>
          <w:sz w:val="24"/>
        </w:rPr>
      </w:pPr>
    </w:p>
    <w:p w:rsidR="00105074" w:rsidRDefault="00105074">
      <w:pPr>
        <w:autoSpaceDE w:val="0"/>
        <w:autoSpaceDN w:val="0"/>
        <w:adjustRightInd w:val="0"/>
        <w:jc w:val="center"/>
        <w:rPr>
          <w:sz w:val="24"/>
        </w:rPr>
      </w:pPr>
    </w:p>
    <w:p w:rsidR="00105074" w:rsidRDefault="00105074">
      <w:pPr>
        <w:autoSpaceDE w:val="0"/>
        <w:autoSpaceDN w:val="0"/>
        <w:adjustRightInd w:val="0"/>
        <w:jc w:val="center"/>
        <w:rPr>
          <w:sz w:val="24"/>
        </w:rPr>
      </w:pPr>
    </w:p>
    <w:p w:rsidR="00105074" w:rsidRDefault="00105074">
      <w:pPr>
        <w:autoSpaceDE w:val="0"/>
        <w:autoSpaceDN w:val="0"/>
        <w:adjustRightInd w:val="0"/>
        <w:jc w:val="center"/>
        <w:rPr>
          <w:sz w:val="24"/>
        </w:rPr>
      </w:pPr>
    </w:p>
    <w:p w:rsidR="00105074" w:rsidRDefault="008A4BF0">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105074" w:rsidRDefault="00105074">
      <w:pPr>
        <w:autoSpaceDE w:val="0"/>
        <w:autoSpaceDN w:val="0"/>
        <w:adjustRightInd w:val="0"/>
        <w:spacing w:line="520" w:lineRule="exact"/>
        <w:rPr>
          <w:b/>
          <w:kern w:val="0"/>
          <w:sz w:val="24"/>
        </w:rPr>
      </w:pPr>
    </w:p>
    <w:p w:rsidR="00105074" w:rsidRDefault="008A4BF0">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105074" w:rsidRDefault="00105074">
      <w:pPr>
        <w:autoSpaceDE w:val="0"/>
        <w:autoSpaceDN w:val="0"/>
        <w:adjustRightInd w:val="0"/>
        <w:spacing w:line="520" w:lineRule="exact"/>
        <w:rPr>
          <w:b/>
          <w:kern w:val="0"/>
          <w:sz w:val="24"/>
        </w:rPr>
      </w:pPr>
    </w:p>
    <w:p w:rsidR="00105074" w:rsidRDefault="008A4BF0">
      <w:pPr>
        <w:autoSpaceDE w:val="0"/>
        <w:autoSpaceDN w:val="0"/>
        <w:adjustRightInd w:val="0"/>
        <w:spacing w:line="520" w:lineRule="exact"/>
        <w:jc w:val="center"/>
        <w:rPr>
          <w:b/>
          <w:kern w:val="0"/>
          <w:sz w:val="24"/>
        </w:rPr>
      </w:pPr>
      <w:r>
        <w:rPr>
          <w:b/>
          <w:kern w:val="0"/>
          <w:sz w:val="24"/>
        </w:rPr>
        <w:t>第二阶段响应文件</w:t>
      </w:r>
    </w:p>
    <w:p w:rsidR="00105074" w:rsidRDefault="00105074">
      <w:pPr>
        <w:autoSpaceDE w:val="0"/>
        <w:autoSpaceDN w:val="0"/>
        <w:adjustRightInd w:val="0"/>
        <w:spacing w:line="520" w:lineRule="exact"/>
        <w:rPr>
          <w:b/>
          <w:kern w:val="0"/>
          <w:sz w:val="24"/>
        </w:rPr>
      </w:pP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105074" w:rsidRDefault="008A4BF0">
      <w:pPr>
        <w:spacing w:beforeLines="30" w:before="93" w:afterLines="70" w:after="218" w:line="540" w:lineRule="exact"/>
        <w:ind w:leftChars="300" w:left="630"/>
        <w:rPr>
          <w:rFonts w:eastAsia="方正楷体简体"/>
          <w:b/>
          <w:sz w:val="34"/>
          <w:szCs w:val="34"/>
        </w:rPr>
      </w:pPr>
      <w:r>
        <w:rPr>
          <w:rFonts w:eastAsia="方正楷体简体"/>
          <w:b/>
          <w:sz w:val="34"/>
          <w:szCs w:val="34"/>
        </w:rPr>
        <w:t>磋商代表人姓名：</w:t>
      </w:r>
    </w:p>
    <w:p w:rsidR="00105074" w:rsidRDefault="00105074">
      <w:pPr>
        <w:spacing w:beforeLines="30" w:before="93" w:afterLines="70" w:after="218" w:line="540" w:lineRule="exact"/>
        <w:ind w:leftChars="300" w:left="630"/>
        <w:rPr>
          <w:rFonts w:eastAsia="方正楷体简体"/>
          <w:b/>
          <w:sz w:val="34"/>
          <w:szCs w:val="34"/>
        </w:rPr>
      </w:pPr>
    </w:p>
    <w:p w:rsidR="00105074" w:rsidRDefault="00105074">
      <w:pPr>
        <w:spacing w:beforeLines="30" w:before="93" w:afterLines="70" w:after="218" w:line="540" w:lineRule="exact"/>
        <w:ind w:leftChars="300" w:left="630"/>
        <w:rPr>
          <w:rFonts w:eastAsia="方正楷体简体"/>
          <w:b/>
          <w:sz w:val="34"/>
          <w:szCs w:val="34"/>
        </w:rPr>
      </w:pPr>
    </w:p>
    <w:p w:rsidR="00105074" w:rsidRDefault="008A4BF0">
      <w:pPr>
        <w:spacing w:beforeLines="30" w:before="93" w:afterLines="70" w:after="218" w:line="540" w:lineRule="exact"/>
        <w:ind w:leftChars="300" w:left="630"/>
        <w:rPr>
          <w:b/>
          <w:kern w:val="0"/>
          <w:sz w:val="24"/>
        </w:rPr>
      </w:pPr>
      <w:r>
        <w:rPr>
          <w:rFonts w:eastAsia="方正楷体简体"/>
          <w:b/>
          <w:sz w:val="34"/>
          <w:szCs w:val="34"/>
        </w:rPr>
        <w:t>递交日期：</w:t>
      </w:r>
    </w:p>
    <w:p w:rsidR="00105074" w:rsidRDefault="008A4BF0">
      <w:pPr>
        <w:tabs>
          <w:tab w:val="left" w:pos="360"/>
        </w:tabs>
        <w:spacing w:line="460" w:lineRule="exact"/>
        <w:jc w:val="center"/>
        <w:rPr>
          <w:b/>
          <w:sz w:val="24"/>
        </w:rPr>
      </w:pPr>
      <w:r>
        <w:rPr>
          <w:sz w:val="24"/>
        </w:rPr>
        <w:br w:type="page"/>
      </w:r>
      <w:r>
        <w:rPr>
          <w:b/>
          <w:sz w:val="24"/>
        </w:rPr>
        <w:t>报价书</w:t>
      </w:r>
    </w:p>
    <w:p w:rsidR="00105074" w:rsidRDefault="008A4BF0">
      <w:pPr>
        <w:spacing w:line="460" w:lineRule="exact"/>
        <w:rPr>
          <w:sz w:val="24"/>
        </w:rPr>
      </w:pPr>
      <w:r>
        <w:rPr>
          <w:sz w:val="24"/>
        </w:rPr>
        <w:t>致：天津市政府采购中心</w:t>
      </w:r>
    </w:p>
    <w:p w:rsidR="00105074" w:rsidRDefault="008A4BF0">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105074" w:rsidRDefault="008A4BF0">
      <w:pPr>
        <w:spacing w:line="460" w:lineRule="exact"/>
        <w:rPr>
          <w:sz w:val="24"/>
        </w:rPr>
      </w:pPr>
      <w:r>
        <w:rPr>
          <w:sz w:val="24"/>
        </w:rPr>
        <w:t>据此函，签字代表宣布同意如下：</w:t>
      </w:r>
    </w:p>
    <w:p w:rsidR="00105074" w:rsidRDefault="008A4BF0">
      <w:pPr>
        <w:spacing w:line="460" w:lineRule="exact"/>
        <w:ind w:left="480"/>
        <w:jc w:val="left"/>
        <w:rPr>
          <w:sz w:val="24"/>
        </w:rPr>
      </w:pPr>
      <w:r>
        <w:rPr>
          <w:sz w:val="24"/>
        </w:rPr>
        <w:t xml:space="preserve">1. </w:t>
      </w:r>
      <w:r>
        <w:rPr>
          <w:sz w:val="24"/>
        </w:rPr>
        <w:t>所附报价表中规定的应提供服务价格为</w:t>
      </w:r>
    </w:p>
    <w:p w:rsidR="00105074" w:rsidRDefault="008A4BF0">
      <w:pPr>
        <w:spacing w:line="460" w:lineRule="exact"/>
        <w:ind w:left="480"/>
        <w:jc w:val="left"/>
        <w:rPr>
          <w:sz w:val="24"/>
        </w:rPr>
      </w:pPr>
      <w:r>
        <w:rPr>
          <w:sz w:val="24"/>
        </w:rPr>
        <w:t>第一包：</w:t>
      </w:r>
    </w:p>
    <w:p w:rsidR="00105074" w:rsidRDefault="008A4BF0">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05074" w:rsidRDefault="008A4BF0">
      <w:pPr>
        <w:spacing w:line="460" w:lineRule="exact"/>
        <w:ind w:left="472" w:firstLine="237"/>
        <w:jc w:val="left"/>
        <w:rPr>
          <w:sz w:val="24"/>
        </w:rPr>
      </w:pPr>
      <w:r>
        <w:rPr>
          <w:sz w:val="24"/>
        </w:rPr>
        <w:t>大写</w:t>
      </w:r>
      <w:r>
        <w:rPr>
          <w:sz w:val="24"/>
          <w:u w:val="single"/>
        </w:rPr>
        <w:t xml:space="preserve">                    </w:t>
      </w:r>
      <w:r>
        <w:rPr>
          <w:sz w:val="24"/>
        </w:rPr>
        <w:t>（文字表述）。</w:t>
      </w:r>
    </w:p>
    <w:p w:rsidR="00105074" w:rsidRDefault="008A4BF0">
      <w:pPr>
        <w:spacing w:line="460" w:lineRule="exact"/>
        <w:ind w:left="480"/>
        <w:jc w:val="left"/>
        <w:rPr>
          <w:sz w:val="24"/>
        </w:rPr>
      </w:pPr>
      <w:r>
        <w:rPr>
          <w:sz w:val="24"/>
        </w:rPr>
        <w:t>第二包：</w:t>
      </w:r>
    </w:p>
    <w:p w:rsidR="00105074" w:rsidRDefault="008A4BF0">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105074" w:rsidRDefault="008A4BF0">
      <w:pPr>
        <w:spacing w:line="460" w:lineRule="exact"/>
        <w:ind w:left="472" w:firstLine="237"/>
        <w:jc w:val="left"/>
        <w:rPr>
          <w:sz w:val="24"/>
        </w:rPr>
      </w:pPr>
      <w:r>
        <w:rPr>
          <w:sz w:val="24"/>
        </w:rPr>
        <w:t>大写</w:t>
      </w:r>
      <w:r>
        <w:rPr>
          <w:sz w:val="24"/>
          <w:u w:val="single"/>
        </w:rPr>
        <w:t xml:space="preserve">                    </w:t>
      </w:r>
      <w:r>
        <w:rPr>
          <w:sz w:val="24"/>
        </w:rPr>
        <w:t>（文字表述）。</w:t>
      </w:r>
    </w:p>
    <w:p w:rsidR="00105074" w:rsidRDefault="008A4BF0">
      <w:pPr>
        <w:spacing w:line="460" w:lineRule="exact"/>
        <w:ind w:left="472" w:firstLine="237"/>
        <w:jc w:val="left"/>
        <w:rPr>
          <w:sz w:val="24"/>
        </w:rPr>
      </w:pPr>
      <w:r>
        <w:rPr>
          <w:sz w:val="24"/>
        </w:rPr>
        <w:t>……</w:t>
      </w:r>
    </w:p>
    <w:p w:rsidR="00105074" w:rsidRDefault="008A4BF0">
      <w:pPr>
        <w:spacing w:line="460" w:lineRule="exact"/>
        <w:ind w:firstLine="471"/>
        <w:rPr>
          <w:sz w:val="24"/>
        </w:rPr>
      </w:pPr>
      <w:r>
        <w:rPr>
          <w:sz w:val="24"/>
        </w:rPr>
        <w:t xml:space="preserve">2. </w:t>
      </w:r>
      <w:r>
        <w:rPr>
          <w:sz w:val="24"/>
        </w:rPr>
        <w:t>投标人已经对全部价格进行了认真核对，保证本报价真实、准确无误，并承担本价格所对应本项目的一切责任和义务。</w:t>
      </w:r>
    </w:p>
    <w:p w:rsidR="00105074" w:rsidRDefault="008A4BF0">
      <w:pPr>
        <w:spacing w:line="460" w:lineRule="exact"/>
        <w:ind w:firstLine="471"/>
        <w:rPr>
          <w:sz w:val="24"/>
        </w:rPr>
      </w:pPr>
      <w:r>
        <w:rPr>
          <w:sz w:val="24"/>
        </w:rPr>
        <w:t xml:space="preserve">3. </w:t>
      </w:r>
      <w:r>
        <w:rPr>
          <w:sz w:val="24"/>
        </w:rPr>
        <w:t>两个阶段响应文件一一对应、不可分割，共同构成我方对本项目的所有承诺。</w:t>
      </w:r>
    </w:p>
    <w:p w:rsidR="00105074" w:rsidRDefault="00105074">
      <w:pPr>
        <w:spacing w:line="460" w:lineRule="exact"/>
        <w:ind w:firstLine="471"/>
        <w:rPr>
          <w:sz w:val="24"/>
        </w:rPr>
      </w:pPr>
    </w:p>
    <w:p w:rsidR="00105074" w:rsidRDefault="00105074">
      <w:pPr>
        <w:spacing w:line="460" w:lineRule="exact"/>
        <w:ind w:firstLine="471"/>
        <w:rPr>
          <w:sz w:val="24"/>
        </w:rPr>
      </w:pPr>
    </w:p>
    <w:p w:rsidR="00105074" w:rsidRDefault="008A4BF0">
      <w:pPr>
        <w:spacing w:line="360" w:lineRule="auto"/>
        <w:ind w:firstLineChars="1700" w:firstLine="4080"/>
        <w:rPr>
          <w:sz w:val="24"/>
        </w:rPr>
      </w:pPr>
      <w:r>
        <w:rPr>
          <w:sz w:val="24"/>
        </w:rPr>
        <w:t>供应商名称：</w:t>
      </w:r>
    </w:p>
    <w:p w:rsidR="00105074" w:rsidRDefault="00105074">
      <w:pPr>
        <w:spacing w:line="360" w:lineRule="auto"/>
        <w:ind w:firstLineChars="1700" w:firstLine="4080"/>
        <w:rPr>
          <w:sz w:val="24"/>
        </w:rPr>
      </w:pPr>
    </w:p>
    <w:p w:rsidR="00105074" w:rsidRDefault="008A4BF0">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05074" w:rsidRDefault="00105074">
      <w:pPr>
        <w:spacing w:line="460" w:lineRule="exact"/>
        <w:ind w:firstLine="471"/>
        <w:rPr>
          <w:sz w:val="24"/>
        </w:rPr>
      </w:pPr>
    </w:p>
    <w:p w:rsidR="00105074" w:rsidRDefault="008A4BF0">
      <w:pPr>
        <w:spacing w:line="460" w:lineRule="exact"/>
        <w:rPr>
          <w:b/>
          <w:sz w:val="24"/>
        </w:rPr>
      </w:pPr>
      <w:r>
        <w:rPr>
          <w:b/>
          <w:sz w:val="24"/>
        </w:rPr>
        <w:br w:type="page"/>
      </w:r>
      <w:r>
        <w:rPr>
          <w:b/>
          <w:sz w:val="24"/>
        </w:rPr>
        <w:t>附件</w:t>
      </w:r>
      <w:r>
        <w:rPr>
          <w:b/>
          <w:sz w:val="24"/>
        </w:rPr>
        <w:t>1</w:t>
      </w:r>
    </w:p>
    <w:p w:rsidR="00105074" w:rsidRDefault="008A4BF0">
      <w:pPr>
        <w:tabs>
          <w:tab w:val="left" w:pos="3780"/>
          <w:tab w:val="left" w:pos="3960"/>
        </w:tabs>
        <w:spacing w:line="460" w:lineRule="exact"/>
        <w:jc w:val="center"/>
        <w:rPr>
          <w:b/>
          <w:sz w:val="24"/>
        </w:rPr>
      </w:pPr>
      <w:r>
        <w:rPr>
          <w:b/>
          <w:sz w:val="24"/>
        </w:rPr>
        <w:t>报价分项一览表</w:t>
      </w:r>
    </w:p>
    <w:p w:rsidR="00105074" w:rsidRDefault="008A4BF0">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105074" w:rsidRDefault="008A4BF0">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105074" w:rsidRDefault="00105074">
      <w:pPr>
        <w:spacing w:line="460" w:lineRule="exact"/>
        <w:rPr>
          <w:sz w:val="24"/>
        </w:rPr>
      </w:pPr>
    </w:p>
    <w:p w:rsidR="00105074" w:rsidRDefault="008A4BF0">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105074">
        <w:trPr>
          <w:trHeight w:val="555"/>
          <w:jc w:val="center"/>
        </w:trPr>
        <w:tc>
          <w:tcPr>
            <w:tcW w:w="878" w:type="dxa"/>
            <w:vAlign w:val="center"/>
          </w:tcPr>
          <w:p w:rsidR="00105074" w:rsidRDefault="008A4BF0">
            <w:pPr>
              <w:widowControl/>
              <w:jc w:val="center"/>
              <w:rPr>
                <w:b/>
                <w:bCs/>
                <w:kern w:val="0"/>
                <w:sz w:val="24"/>
                <w:szCs w:val="24"/>
              </w:rPr>
            </w:pPr>
            <w:r>
              <w:rPr>
                <w:b/>
                <w:bCs/>
                <w:kern w:val="0"/>
                <w:sz w:val="24"/>
                <w:szCs w:val="24"/>
              </w:rPr>
              <w:t>项号</w:t>
            </w:r>
          </w:p>
        </w:tc>
        <w:tc>
          <w:tcPr>
            <w:tcW w:w="2349" w:type="dxa"/>
            <w:vAlign w:val="center"/>
          </w:tcPr>
          <w:p w:rsidR="00105074" w:rsidRDefault="008A4BF0">
            <w:pPr>
              <w:widowControl/>
              <w:jc w:val="center"/>
              <w:rPr>
                <w:b/>
                <w:bCs/>
                <w:kern w:val="0"/>
                <w:sz w:val="24"/>
                <w:szCs w:val="24"/>
              </w:rPr>
            </w:pPr>
            <w:r>
              <w:rPr>
                <w:b/>
                <w:bCs/>
                <w:kern w:val="0"/>
                <w:sz w:val="24"/>
                <w:szCs w:val="24"/>
              </w:rPr>
              <w:t>服务名称</w:t>
            </w:r>
          </w:p>
        </w:tc>
        <w:tc>
          <w:tcPr>
            <w:tcW w:w="1701" w:type="dxa"/>
            <w:vAlign w:val="center"/>
          </w:tcPr>
          <w:p w:rsidR="00105074" w:rsidRDefault="008A4BF0">
            <w:pPr>
              <w:widowControl/>
              <w:jc w:val="center"/>
              <w:rPr>
                <w:b/>
                <w:bCs/>
                <w:kern w:val="0"/>
                <w:sz w:val="24"/>
                <w:szCs w:val="24"/>
              </w:rPr>
            </w:pPr>
            <w:r>
              <w:rPr>
                <w:b/>
                <w:bCs/>
                <w:kern w:val="0"/>
                <w:sz w:val="24"/>
                <w:szCs w:val="24"/>
              </w:rPr>
              <w:t>总价</w:t>
            </w:r>
          </w:p>
        </w:tc>
        <w:tc>
          <w:tcPr>
            <w:tcW w:w="2238" w:type="dxa"/>
            <w:vAlign w:val="center"/>
          </w:tcPr>
          <w:p w:rsidR="00105074" w:rsidRDefault="008A4BF0">
            <w:pPr>
              <w:widowControl/>
              <w:jc w:val="center"/>
              <w:rPr>
                <w:b/>
                <w:bCs/>
                <w:kern w:val="0"/>
                <w:sz w:val="24"/>
                <w:szCs w:val="24"/>
              </w:rPr>
            </w:pPr>
            <w:r>
              <w:rPr>
                <w:b/>
                <w:bCs/>
                <w:kern w:val="0"/>
                <w:sz w:val="24"/>
                <w:szCs w:val="24"/>
              </w:rPr>
              <w:t>数量</w:t>
            </w:r>
          </w:p>
        </w:tc>
        <w:tc>
          <w:tcPr>
            <w:tcW w:w="1848" w:type="dxa"/>
            <w:vAlign w:val="center"/>
          </w:tcPr>
          <w:p w:rsidR="00105074" w:rsidRDefault="008A4BF0">
            <w:pPr>
              <w:widowControl/>
              <w:jc w:val="center"/>
              <w:rPr>
                <w:b/>
                <w:bCs/>
                <w:kern w:val="0"/>
                <w:sz w:val="24"/>
                <w:szCs w:val="24"/>
              </w:rPr>
            </w:pPr>
            <w:r>
              <w:rPr>
                <w:b/>
                <w:bCs/>
                <w:kern w:val="0"/>
                <w:sz w:val="24"/>
                <w:szCs w:val="24"/>
              </w:rPr>
              <w:t>备注</w:t>
            </w:r>
          </w:p>
        </w:tc>
      </w:tr>
      <w:tr w:rsidR="00105074">
        <w:trPr>
          <w:trHeight w:val="465"/>
          <w:jc w:val="center"/>
        </w:trPr>
        <w:tc>
          <w:tcPr>
            <w:tcW w:w="878" w:type="dxa"/>
            <w:vAlign w:val="center"/>
          </w:tcPr>
          <w:p w:rsidR="00105074" w:rsidRDefault="008A4BF0">
            <w:pPr>
              <w:widowControl/>
              <w:jc w:val="center"/>
              <w:rPr>
                <w:kern w:val="0"/>
                <w:sz w:val="24"/>
                <w:szCs w:val="24"/>
              </w:rPr>
            </w:pPr>
            <w:r>
              <w:rPr>
                <w:kern w:val="0"/>
                <w:sz w:val="24"/>
                <w:szCs w:val="24"/>
              </w:rPr>
              <w:t>1</w:t>
            </w:r>
          </w:p>
        </w:tc>
        <w:tc>
          <w:tcPr>
            <w:tcW w:w="2349" w:type="dxa"/>
            <w:vAlign w:val="center"/>
          </w:tcPr>
          <w:p w:rsidR="00105074" w:rsidRDefault="00105074">
            <w:pPr>
              <w:widowControl/>
              <w:jc w:val="center"/>
              <w:rPr>
                <w:kern w:val="0"/>
                <w:sz w:val="24"/>
                <w:szCs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8A4BF0">
            <w:pPr>
              <w:widowControl/>
              <w:jc w:val="center"/>
              <w:rPr>
                <w:sz w:val="24"/>
                <w:szCs w:val="24"/>
              </w:rPr>
            </w:pPr>
            <w:r>
              <w:rPr>
                <w:sz w:val="24"/>
                <w:szCs w:val="24"/>
              </w:rPr>
              <w:t>1</w:t>
            </w:r>
            <w:r>
              <w:rPr>
                <w:sz w:val="24"/>
                <w:szCs w:val="24"/>
              </w:rPr>
              <w:t>项</w:t>
            </w:r>
          </w:p>
        </w:tc>
        <w:tc>
          <w:tcPr>
            <w:tcW w:w="1848" w:type="dxa"/>
            <w:vAlign w:val="center"/>
          </w:tcPr>
          <w:p w:rsidR="00105074" w:rsidRDefault="00105074">
            <w:pPr>
              <w:widowControl/>
              <w:jc w:val="center"/>
              <w:rPr>
                <w:sz w:val="24"/>
                <w:szCs w:val="24"/>
              </w:rPr>
            </w:pPr>
          </w:p>
        </w:tc>
      </w:tr>
      <w:tr w:rsidR="00105074">
        <w:trPr>
          <w:trHeight w:val="465"/>
          <w:jc w:val="center"/>
        </w:trPr>
        <w:tc>
          <w:tcPr>
            <w:tcW w:w="9014" w:type="dxa"/>
            <w:gridSpan w:val="5"/>
            <w:vAlign w:val="center"/>
          </w:tcPr>
          <w:p w:rsidR="00105074" w:rsidRDefault="008A4BF0">
            <w:pPr>
              <w:widowControl/>
              <w:jc w:val="left"/>
              <w:rPr>
                <w:kern w:val="0"/>
                <w:sz w:val="24"/>
                <w:szCs w:val="24"/>
              </w:rPr>
            </w:pPr>
            <w:r>
              <w:rPr>
                <w:kern w:val="0"/>
                <w:sz w:val="24"/>
                <w:szCs w:val="24"/>
              </w:rPr>
              <w:t>其中</w:t>
            </w:r>
          </w:p>
        </w:tc>
      </w:tr>
      <w:tr w:rsidR="00105074">
        <w:trPr>
          <w:trHeight w:val="465"/>
          <w:jc w:val="center"/>
        </w:trPr>
        <w:tc>
          <w:tcPr>
            <w:tcW w:w="3227" w:type="dxa"/>
            <w:gridSpan w:val="2"/>
            <w:vAlign w:val="center"/>
          </w:tcPr>
          <w:p w:rsidR="00105074" w:rsidRDefault="008A4BF0">
            <w:pPr>
              <w:widowControl/>
              <w:jc w:val="left"/>
              <w:rPr>
                <w:b/>
                <w:sz w:val="24"/>
                <w:szCs w:val="24"/>
              </w:rPr>
            </w:pPr>
            <w:r>
              <w:rPr>
                <w:b/>
                <w:sz w:val="24"/>
                <w:szCs w:val="24"/>
              </w:rPr>
              <w:t>分项名称</w:t>
            </w:r>
          </w:p>
        </w:tc>
        <w:tc>
          <w:tcPr>
            <w:tcW w:w="1701" w:type="dxa"/>
            <w:vAlign w:val="center"/>
          </w:tcPr>
          <w:p w:rsidR="00105074" w:rsidRDefault="008A4BF0">
            <w:pPr>
              <w:widowControl/>
              <w:jc w:val="center"/>
              <w:rPr>
                <w:b/>
                <w:kern w:val="0"/>
                <w:sz w:val="24"/>
                <w:szCs w:val="24"/>
              </w:rPr>
            </w:pPr>
            <w:r>
              <w:rPr>
                <w:b/>
                <w:kern w:val="0"/>
                <w:sz w:val="24"/>
                <w:szCs w:val="24"/>
              </w:rPr>
              <w:t>价格</w:t>
            </w:r>
          </w:p>
        </w:tc>
        <w:tc>
          <w:tcPr>
            <w:tcW w:w="2238" w:type="dxa"/>
            <w:vAlign w:val="center"/>
          </w:tcPr>
          <w:p w:rsidR="00105074" w:rsidRDefault="008A4BF0">
            <w:pPr>
              <w:widowControl/>
              <w:jc w:val="center"/>
              <w:rPr>
                <w:b/>
                <w:kern w:val="0"/>
                <w:sz w:val="24"/>
                <w:szCs w:val="24"/>
              </w:rPr>
            </w:pPr>
            <w:r>
              <w:rPr>
                <w:b/>
                <w:kern w:val="0"/>
                <w:sz w:val="24"/>
                <w:szCs w:val="24"/>
              </w:rPr>
              <w:t>数量</w:t>
            </w:r>
          </w:p>
        </w:tc>
        <w:tc>
          <w:tcPr>
            <w:tcW w:w="1848" w:type="dxa"/>
            <w:vAlign w:val="center"/>
          </w:tcPr>
          <w:p w:rsidR="00105074" w:rsidRDefault="008A4BF0">
            <w:pPr>
              <w:widowControl/>
              <w:jc w:val="center"/>
              <w:rPr>
                <w:b/>
                <w:bCs/>
                <w:kern w:val="0"/>
                <w:sz w:val="24"/>
                <w:szCs w:val="24"/>
              </w:rPr>
            </w:pPr>
            <w:r>
              <w:rPr>
                <w:b/>
                <w:bCs/>
                <w:kern w:val="0"/>
                <w:sz w:val="24"/>
                <w:szCs w:val="24"/>
              </w:rPr>
              <w:t>备注</w:t>
            </w:r>
          </w:p>
        </w:tc>
      </w:tr>
      <w:tr w:rsidR="00105074">
        <w:trPr>
          <w:trHeight w:val="465"/>
          <w:jc w:val="center"/>
        </w:trPr>
        <w:tc>
          <w:tcPr>
            <w:tcW w:w="3227" w:type="dxa"/>
            <w:gridSpan w:val="2"/>
            <w:vAlign w:val="center"/>
          </w:tcPr>
          <w:p w:rsidR="00105074" w:rsidRDefault="008A4BF0">
            <w:pPr>
              <w:widowControl/>
              <w:jc w:val="left"/>
              <w:rPr>
                <w:kern w:val="0"/>
                <w:sz w:val="24"/>
                <w:szCs w:val="24"/>
              </w:rPr>
            </w:pPr>
            <w:r>
              <w:rPr>
                <w:kern w:val="0"/>
                <w:sz w:val="24"/>
                <w:szCs w:val="24"/>
              </w:rPr>
              <w:t>集采内</w:t>
            </w: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sz w:val="24"/>
                <w:szCs w:val="24"/>
              </w:rPr>
            </w:pPr>
          </w:p>
        </w:tc>
      </w:tr>
      <w:tr w:rsidR="00105074">
        <w:trPr>
          <w:trHeight w:val="465"/>
          <w:jc w:val="center"/>
        </w:trPr>
        <w:tc>
          <w:tcPr>
            <w:tcW w:w="3227" w:type="dxa"/>
            <w:gridSpan w:val="2"/>
            <w:vAlign w:val="center"/>
          </w:tcPr>
          <w:p w:rsidR="00105074" w:rsidRDefault="00105074">
            <w:pPr>
              <w:widowControl/>
              <w:jc w:val="left"/>
              <w:rPr>
                <w:kern w:val="0"/>
                <w:sz w:val="24"/>
                <w:szCs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sz w:val="24"/>
                <w:szCs w:val="24"/>
              </w:rPr>
            </w:pPr>
          </w:p>
        </w:tc>
      </w:tr>
      <w:tr w:rsidR="00105074">
        <w:trPr>
          <w:trHeight w:val="465"/>
          <w:jc w:val="center"/>
        </w:trPr>
        <w:tc>
          <w:tcPr>
            <w:tcW w:w="3227" w:type="dxa"/>
            <w:gridSpan w:val="2"/>
            <w:vAlign w:val="center"/>
          </w:tcPr>
          <w:p w:rsidR="00105074" w:rsidRDefault="00105074">
            <w:pPr>
              <w:widowControl/>
              <w:jc w:val="left"/>
              <w:rPr>
                <w:kern w:val="0"/>
                <w:sz w:val="24"/>
                <w:szCs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sz w:val="24"/>
                <w:szCs w:val="24"/>
              </w:rPr>
            </w:pPr>
          </w:p>
        </w:tc>
      </w:tr>
      <w:tr w:rsidR="00105074">
        <w:trPr>
          <w:trHeight w:val="465"/>
          <w:jc w:val="center"/>
        </w:trPr>
        <w:tc>
          <w:tcPr>
            <w:tcW w:w="3227" w:type="dxa"/>
            <w:gridSpan w:val="2"/>
            <w:vAlign w:val="center"/>
          </w:tcPr>
          <w:p w:rsidR="00105074" w:rsidRDefault="00105074">
            <w:pPr>
              <w:widowControl/>
              <w:jc w:val="left"/>
              <w:rPr>
                <w:sz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sz w:val="24"/>
                <w:szCs w:val="24"/>
              </w:rPr>
            </w:pPr>
          </w:p>
        </w:tc>
      </w:tr>
      <w:tr w:rsidR="00105074">
        <w:trPr>
          <w:trHeight w:val="465"/>
          <w:jc w:val="center"/>
        </w:trPr>
        <w:tc>
          <w:tcPr>
            <w:tcW w:w="3227" w:type="dxa"/>
            <w:gridSpan w:val="2"/>
            <w:vAlign w:val="center"/>
          </w:tcPr>
          <w:p w:rsidR="00105074" w:rsidRDefault="008A4BF0">
            <w:pPr>
              <w:widowControl/>
              <w:jc w:val="left"/>
              <w:rPr>
                <w:sz w:val="24"/>
              </w:rPr>
            </w:pPr>
            <w:r>
              <w:rPr>
                <w:rFonts w:hint="eastAsia"/>
                <w:sz w:val="24"/>
              </w:rPr>
              <w:t>集采外</w:t>
            </w: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sz w:val="24"/>
                <w:szCs w:val="24"/>
              </w:rPr>
            </w:pPr>
          </w:p>
        </w:tc>
      </w:tr>
      <w:tr w:rsidR="00105074">
        <w:trPr>
          <w:trHeight w:val="465"/>
          <w:jc w:val="center"/>
        </w:trPr>
        <w:tc>
          <w:tcPr>
            <w:tcW w:w="3227" w:type="dxa"/>
            <w:gridSpan w:val="2"/>
            <w:vAlign w:val="center"/>
          </w:tcPr>
          <w:p w:rsidR="00105074" w:rsidRDefault="00105074">
            <w:pPr>
              <w:widowControl/>
              <w:jc w:val="left"/>
              <w:rPr>
                <w:sz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rsidP="008A4BF0">
            <w:pPr>
              <w:widowControl/>
              <w:ind w:firstLineChars="4" w:firstLine="10"/>
              <w:jc w:val="center"/>
              <w:rPr>
                <w:kern w:val="0"/>
                <w:sz w:val="24"/>
                <w:szCs w:val="24"/>
              </w:rPr>
            </w:pPr>
          </w:p>
        </w:tc>
        <w:tc>
          <w:tcPr>
            <w:tcW w:w="1848" w:type="dxa"/>
            <w:vAlign w:val="center"/>
          </w:tcPr>
          <w:p w:rsidR="00105074" w:rsidRDefault="00105074" w:rsidP="008A4BF0">
            <w:pPr>
              <w:widowControl/>
              <w:ind w:firstLineChars="4" w:firstLine="10"/>
              <w:jc w:val="center"/>
              <w:rPr>
                <w:sz w:val="24"/>
                <w:szCs w:val="24"/>
              </w:rPr>
            </w:pPr>
          </w:p>
        </w:tc>
      </w:tr>
      <w:tr w:rsidR="00105074">
        <w:trPr>
          <w:trHeight w:val="465"/>
          <w:jc w:val="center"/>
        </w:trPr>
        <w:tc>
          <w:tcPr>
            <w:tcW w:w="3227" w:type="dxa"/>
            <w:gridSpan w:val="2"/>
            <w:vAlign w:val="center"/>
          </w:tcPr>
          <w:p w:rsidR="00105074" w:rsidRDefault="00105074">
            <w:pPr>
              <w:widowControl/>
              <w:jc w:val="left"/>
              <w:rPr>
                <w:kern w:val="0"/>
                <w:sz w:val="24"/>
                <w:szCs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kern w:val="0"/>
                <w:sz w:val="24"/>
                <w:szCs w:val="24"/>
              </w:rPr>
            </w:pPr>
          </w:p>
        </w:tc>
      </w:tr>
      <w:tr w:rsidR="00105074">
        <w:trPr>
          <w:trHeight w:val="465"/>
          <w:jc w:val="center"/>
        </w:trPr>
        <w:tc>
          <w:tcPr>
            <w:tcW w:w="3227" w:type="dxa"/>
            <w:gridSpan w:val="2"/>
            <w:vAlign w:val="center"/>
          </w:tcPr>
          <w:p w:rsidR="00105074" w:rsidRDefault="00105074">
            <w:pPr>
              <w:widowControl/>
              <w:jc w:val="left"/>
              <w:rPr>
                <w:kern w:val="0"/>
                <w:sz w:val="24"/>
                <w:szCs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kern w:val="0"/>
                <w:sz w:val="24"/>
                <w:szCs w:val="24"/>
              </w:rPr>
            </w:pPr>
          </w:p>
        </w:tc>
      </w:tr>
      <w:tr w:rsidR="00105074">
        <w:trPr>
          <w:trHeight w:val="465"/>
          <w:jc w:val="center"/>
        </w:trPr>
        <w:tc>
          <w:tcPr>
            <w:tcW w:w="3227" w:type="dxa"/>
            <w:gridSpan w:val="2"/>
            <w:vAlign w:val="center"/>
          </w:tcPr>
          <w:p w:rsidR="00105074" w:rsidRDefault="00105074">
            <w:pPr>
              <w:widowControl/>
              <w:jc w:val="left"/>
              <w:rPr>
                <w:sz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kern w:val="0"/>
                <w:sz w:val="24"/>
                <w:szCs w:val="24"/>
              </w:rPr>
            </w:pPr>
          </w:p>
        </w:tc>
      </w:tr>
      <w:tr w:rsidR="00105074">
        <w:trPr>
          <w:trHeight w:val="465"/>
          <w:jc w:val="center"/>
        </w:trPr>
        <w:tc>
          <w:tcPr>
            <w:tcW w:w="3227" w:type="dxa"/>
            <w:gridSpan w:val="2"/>
            <w:vAlign w:val="center"/>
          </w:tcPr>
          <w:p w:rsidR="00105074" w:rsidRDefault="00105074">
            <w:pPr>
              <w:widowControl/>
              <w:jc w:val="left"/>
              <w:rPr>
                <w:sz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kern w:val="0"/>
                <w:sz w:val="24"/>
                <w:szCs w:val="24"/>
              </w:rPr>
            </w:pPr>
          </w:p>
        </w:tc>
      </w:tr>
      <w:tr w:rsidR="00105074">
        <w:trPr>
          <w:trHeight w:val="465"/>
          <w:jc w:val="center"/>
        </w:trPr>
        <w:tc>
          <w:tcPr>
            <w:tcW w:w="3227" w:type="dxa"/>
            <w:gridSpan w:val="2"/>
            <w:vAlign w:val="center"/>
          </w:tcPr>
          <w:p w:rsidR="00105074" w:rsidRDefault="00105074">
            <w:pPr>
              <w:widowControl/>
              <w:jc w:val="center"/>
              <w:rPr>
                <w:sz w:val="24"/>
              </w:rPr>
            </w:pPr>
          </w:p>
        </w:tc>
        <w:tc>
          <w:tcPr>
            <w:tcW w:w="1701" w:type="dxa"/>
            <w:vAlign w:val="center"/>
          </w:tcPr>
          <w:p w:rsidR="00105074" w:rsidRDefault="00105074">
            <w:pPr>
              <w:widowControl/>
              <w:jc w:val="center"/>
              <w:rPr>
                <w:kern w:val="0"/>
                <w:sz w:val="24"/>
                <w:szCs w:val="24"/>
              </w:rPr>
            </w:pPr>
          </w:p>
        </w:tc>
        <w:tc>
          <w:tcPr>
            <w:tcW w:w="2238" w:type="dxa"/>
            <w:vAlign w:val="center"/>
          </w:tcPr>
          <w:p w:rsidR="00105074" w:rsidRDefault="00105074">
            <w:pPr>
              <w:widowControl/>
              <w:jc w:val="center"/>
              <w:rPr>
                <w:kern w:val="0"/>
                <w:sz w:val="24"/>
                <w:szCs w:val="24"/>
              </w:rPr>
            </w:pPr>
          </w:p>
        </w:tc>
        <w:tc>
          <w:tcPr>
            <w:tcW w:w="1848" w:type="dxa"/>
            <w:vAlign w:val="center"/>
          </w:tcPr>
          <w:p w:rsidR="00105074" w:rsidRDefault="00105074">
            <w:pPr>
              <w:widowControl/>
              <w:jc w:val="center"/>
              <w:rPr>
                <w:kern w:val="0"/>
                <w:sz w:val="24"/>
                <w:szCs w:val="24"/>
              </w:rPr>
            </w:pPr>
          </w:p>
        </w:tc>
      </w:tr>
    </w:tbl>
    <w:p w:rsidR="00105074" w:rsidRDefault="008A4BF0">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105074" w:rsidRDefault="008A4BF0">
      <w:pPr>
        <w:ind w:left="180" w:firstLineChars="200" w:firstLine="440"/>
      </w:pPr>
      <w:r>
        <w:rPr>
          <w:sz w:val="22"/>
          <w:szCs w:val="24"/>
        </w:rPr>
        <w:t xml:space="preserve">2. </w:t>
      </w:r>
      <w:r>
        <w:rPr>
          <w:sz w:val="22"/>
          <w:szCs w:val="24"/>
        </w:rPr>
        <w:t>下面应按照集采内和集采外分别填写分项价格及分项名称（分项名称可根据实际情况增减、修改），分项价格汇总应等于总价。（若</w:t>
      </w:r>
      <w:r>
        <w:rPr>
          <w:rFonts w:hint="eastAsia"/>
          <w:sz w:val="22"/>
          <w:szCs w:val="24"/>
        </w:rPr>
        <w:t>不涉及</w:t>
      </w:r>
      <w:r>
        <w:rPr>
          <w:sz w:val="22"/>
          <w:szCs w:val="24"/>
        </w:rPr>
        <w:t>某一类</w:t>
      </w:r>
      <w:r>
        <w:rPr>
          <w:rFonts w:hint="eastAsia"/>
          <w:sz w:val="22"/>
          <w:szCs w:val="24"/>
        </w:rPr>
        <w:t>可填“无”或留白</w:t>
      </w:r>
      <w:r>
        <w:rPr>
          <w:sz w:val="22"/>
          <w:szCs w:val="24"/>
        </w:rPr>
        <w:t>）</w:t>
      </w:r>
    </w:p>
    <w:p w:rsidR="00105074" w:rsidRDefault="00105074">
      <w:pPr>
        <w:spacing w:line="460" w:lineRule="exact"/>
        <w:ind w:left="192" w:firstLineChars="1645" w:firstLine="3948"/>
        <w:rPr>
          <w:sz w:val="24"/>
        </w:rPr>
      </w:pPr>
    </w:p>
    <w:p w:rsidR="00105074" w:rsidRDefault="008A4BF0">
      <w:pPr>
        <w:spacing w:line="360" w:lineRule="auto"/>
        <w:ind w:firstLineChars="1700" w:firstLine="4080"/>
        <w:rPr>
          <w:sz w:val="24"/>
        </w:rPr>
      </w:pPr>
      <w:r>
        <w:rPr>
          <w:sz w:val="24"/>
        </w:rPr>
        <w:t>供应商名称：</w:t>
      </w:r>
    </w:p>
    <w:p w:rsidR="00105074" w:rsidRDefault="00105074">
      <w:pPr>
        <w:spacing w:line="360" w:lineRule="auto"/>
        <w:ind w:firstLineChars="1700" w:firstLine="4080"/>
        <w:rPr>
          <w:sz w:val="24"/>
        </w:rPr>
      </w:pPr>
    </w:p>
    <w:p w:rsidR="00105074" w:rsidRDefault="008A4BF0">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05074" w:rsidRDefault="008A4BF0">
      <w:pPr>
        <w:spacing w:line="460" w:lineRule="exact"/>
        <w:jc w:val="left"/>
        <w:rPr>
          <w:b/>
          <w:sz w:val="24"/>
        </w:rPr>
      </w:pPr>
      <w:r>
        <w:rPr>
          <w:sz w:val="24"/>
        </w:rPr>
        <w:br w:type="page"/>
      </w:r>
      <w:r>
        <w:rPr>
          <w:b/>
          <w:sz w:val="24"/>
        </w:rPr>
        <w:t>附件</w:t>
      </w:r>
      <w:r>
        <w:rPr>
          <w:b/>
          <w:sz w:val="24"/>
        </w:rPr>
        <w:t>2</w:t>
      </w:r>
    </w:p>
    <w:p w:rsidR="00105074" w:rsidRDefault="008A4BF0">
      <w:pPr>
        <w:autoSpaceDN w:val="0"/>
        <w:spacing w:line="360" w:lineRule="auto"/>
        <w:jc w:val="center"/>
        <w:rPr>
          <w:b/>
          <w:bCs/>
          <w:sz w:val="24"/>
        </w:rPr>
      </w:pPr>
      <w:r>
        <w:rPr>
          <w:b/>
          <w:bCs/>
          <w:sz w:val="24"/>
        </w:rPr>
        <w:t>政府采购政策情况表</w:t>
      </w:r>
    </w:p>
    <w:p w:rsidR="00105074" w:rsidRDefault="00105074">
      <w:pPr>
        <w:spacing w:line="460" w:lineRule="exact"/>
        <w:jc w:val="center"/>
        <w:rPr>
          <w:sz w:val="24"/>
        </w:rPr>
      </w:pPr>
    </w:p>
    <w:p w:rsidR="00105074" w:rsidRDefault="008A4BF0">
      <w:pPr>
        <w:spacing w:line="460" w:lineRule="exact"/>
        <w:rPr>
          <w:sz w:val="24"/>
        </w:rPr>
      </w:pPr>
      <w:r>
        <w:rPr>
          <w:sz w:val="24"/>
        </w:rPr>
        <w:t>项目名称：</w:t>
      </w:r>
      <w:r>
        <w:rPr>
          <w:sz w:val="24"/>
          <w:u w:val="single"/>
        </w:rPr>
        <w:t xml:space="preserve">                    </w:t>
      </w:r>
    </w:p>
    <w:p w:rsidR="00105074" w:rsidRDefault="008A4BF0">
      <w:pPr>
        <w:spacing w:line="460" w:lineRule="exact"/>
        <w:rPr>
          <w:sz w:val="24"/>
        </w:rPr>
      </w:pPr>
      <w:r>
        <w:rPr>
          <w:sz w:val="24"/>
        </w:rPr>
        <w:t>项目编号：</w:t>
      </w:r>
      <w:r>
        <w:rPr>
          <w:sz w:val="24"/>
          <w:u w:val="single"/>
        </w:rPr>
        <w:t xml:space="preserve">                    </w:t>
      </w:r>
    </w:p>
    <w:p w:rsidR="00105074" w:rsidRDefault="008A4BF0">
      <w:pPr>
        <w:spacing w:line="460" w:lineRule="exact"/>
        <w:rPr>
          <w:sz w:val="24"/>
          <w:u w:val="single"/>
        </w:rPr>
      </w:pPr>
      <w:r>
        <w:rPr>
          <w:sz w:val="24"/>
        </w:rPr>
        <w:t>包号：</w:t>
      </w:r>
      <w:r>
        <w:rPr>
          <w:sz w:val="24"/>
          <w:u w:val="single"/>
        </w:rPr>
        <w:t xml:space="preserve">                        </w:t>
      </w:r>
    </w:p>
    <w:p w:rsidR="00105074" w:rsidRDefault="00105074">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105074">
        <w:trPr>
          <w:trHeight w:val="729"/>
          <w:jc w:val="center"/>
        </w:trPr>
        <w:tc>
          <w:tcPr>
            <w:tcW w:w="556" w:type="pct"/>
            <w:vMerge w:val="restart"/>
            <w:shd w:val="clear" w:color="auto" w:fill="auto"/>
            <w:vAlign w:val="center"/>
          </w:tcPr>
          <w:p w:rsidR="00105074" w:rsidRDefault="008A4BF0">
            <w:pPr>
              <w:pStyle w:val="13"/>
              <w:tabs>
                <w:tab w:val="left" w:pos="1260"/>
              </w:tabs>
              <w:spacing w:before="156" w:after="156"/>
              <w:jc w:val="center"/>
              <w:rPr>
                <w:rFonts w:eastAsiaTheme="minorEastAsia"/>
                <w:szCs w:val="21"/>
                <w:lang w:val="en-GB"/>
              </w:rPr>
            </w:pPr>
            <w:bookmarkStart w:id="8" w:name="OLE_LINK8"/>
            <w:bookmarkStart w:id="9" w:name="OLE_LINK9"/>
            <w:bookmarkStart w:id="10" w:name="OLE_LINK23"/>
            <w:bookmarkStart w:id="11" w:name="OLE_LINK21"/>
            <w:bookmarkStart w:id="12" w:name="OLE_LINK19"/>
            <w:bookmarkStart w:id="13" w:name="OLE_LINK18"/>
            <w:bookmarkStart w:id="14" w:name="OLE_LINK15"/>
            <w:bookmarkStart w:id="15" w:name="OLE_LINK12"/>
            <w:bookmarkStart w:id="16" w:name="OLE_LINK17"/>
            <w:bookmarkStart w:id="17" w:name="OLE_LINK22"/>
            <w:bookmarkStart w:id="18" w:name="OLE_LINK7"/>
            <w:bookmarkStart w:id="19" w:name="OLE_LINK16"/>
            <w:bookmarkStart w:id="20" w:name="OLE_LINK20"/>
            <w:bookmarkStart w:id="21" w:name="OLE_LINK10"/>
            <w:bookmarkStart w:id="22" w:name="OLE_LINK25"/>
            <w:bookmarkStart w:id="23" w:name="OLE_LINK24"/>
            <w:bookmarkStart w:id="24" w:name="OLE_LINK11"/>
            <w:r>
              <w:rPr>
                <w:rFonts w:eastAsiaTheme="minorEastAsia"/>
                <w:szCs w:val="21"/>
                <w:lang w:val="en-GB"/>
              </w:rPr>
              <w:t>节能产品（非强制节能产品）</w:t>
            </w:r>
          </w:p>
        </w:tc>
        <w:tc>
          <w:tcPr>
            <w:tcW w:w="886"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105074">
        <w:trPr>
          <w:trHeight w:val="186"/>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r>
      <w:tr w:rsidR="00105074">
        <w:trPr>
          <w:trHeight w:val="224"/>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r>
      <w:tr w:rsidR="00105074">
        <w:trPr>
          <w:trHeight w:val="298"/>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05074" w:rsidRDefault="008A4BF0">
            <w:pPr>
              <w:pStyle w:val="13"/>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r>
      <w:tr w:rsidR="00105074">
        <w:trPr>
          <w:trHeight w:val="240"/>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05074" w:rsidRDefault="008A4BF0">
            <w:pPr>
              <w:pStyle w:val="13"/>
              <w:tabs>
                <w:tab w:val="left" w:pos="1260"/>
              </w:tabs>
              <w:spacing w:before="156" w:after="156"/>
              <w:jc w:val="center"/>
              <w:rPr>
                <w:rFonts w:eastAsiaTheme="minorEastAsia"/>
                <w:szCs w:val="21"/>
                <w:lang w:val="en-GB"/>
              </w:rPr>
            </w:pPr>
            <w:r>
              <w:rPr>
                <w:rFonts w:eastAsiaTheme="minorEastAsia"/>
                <w:szCs w:val="21"/>
                <w:lang w:val="en-GB"/>
              </w:rPr>
              <w:t>比重（节能产品金额</w:t>
            </w:r>
            <w:r>
              <w:rPr>
                <w:rFonts w:eastAsiaTheme="minorEastAsia"/>
                <w:szCs w:val="21"/>
                <w:lang w:val="en-GB"/>
              </w:rPr>
              <w:t>/</w:t>
            </w:r>
            <w:r>
              <w:rPr>
                <w:rFonts w:eastAsiaTheme="minorEastAsia"/>
                <w:szCs w:val="21"/>
                <w:lang w:val="en-GB"/>
              </w:rPr>
              <w:t>投标所投包总价）</w:t>
            </w:r>
          </w:p>
        </w:tc>
        <w:tc>
          <w:tcPr>
            <w:tcW w:w="888" w:type="pct"/>
            <w:shd w:val="clear" w:color="auto" w:fill="auto"/>
            <w:vAlign w:val="center"/>
          </w:tcPr>
          <w:p w:rsidR="00105074" w:rsidRDefault="008A4BF0">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105074">
        <w:trPr>
          <w:trHeight w:val="311"/>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105074" w:rsidRDefault="008A4BF0">
            <w:pPr>
              <w:pStyle w:val="13"/>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rsidR="00105074">
        <w:trPr>
          <w:trHeight w:val="490"/>
          <w:jc w:val="center"/>
        </w:trPr>
        <w:tc>
          <w:tcPr>
            <w:tcW w:w="556" w:type="pct"/>
            <w:vMerge w:val="restart"/>
            <w:shd w:val="clear" w:color="auto" w:fill="auto"/>
            <w:vAlign w:val="center"/>
          </w:tcPr>
          <w:p w:rsidR="00105074" w:rsidRDefault="008A4BF0">
            <w:pPr>
              <w:pStyle w:val="13"/>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rsidR="00105074" w:rsidRDefault="008A4BF0">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105074">
        <w:trPr>
          <w:trHeight w:val="567"/>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r>
      <w:tr w:rsidR="00105074">
        <w:trPr>
          <w:trHeight w:val="567"/>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r>
      <w:tr w:rsidR="00105074">
        <w:trPr>
          <w:trHeight w:val="567"/>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05074" w:rsidRDefault="008A4BF0">
            <w:pPr>
              <w:pStyle w:val="13"/>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r>
      <w:tr w:rsidR="00105074">
        <w:trPr>
          <w:trHeight w:val="567"/>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105074" w:rsidRDefault="008A4BF0">
            <w:pPr>
              <w:pStyle w:val="13"/>
              <w:tabs>
                <w:tab w:val="left" w:pos="1260"/>
              </w:tabs>
              <w:spacing w:before="156" w:after="156"/>
              <w:jc w:val="center"/>
              <w:rPr>
                <w:rFonts w:eastAsiaTheme="minorEastAsia"/>
                <w:szCs w:val="21"/>
                <w:lang w:val="en-GB"/>
              </w:rPr>
            </w:pPr>
            <w:r>
              <w:rPr>
                <w:rFonts w:eastAsiaTheme="minorEastAsia"/>
                <w:szCs w:val="21"/>
                <w:lang w:val="en-GB"/>
              </w:rPr>
              <w:t>比重（环境标志产品金额</w:t>
            </w:r>
            <w:r>
              <w:rPr>
                <w:rFonts w:eastAsiaTheme="minorEastAsia"/>
                <w:szCs w:val="21"/>
                <w:lang w:val="en-GB"/>
              </w:rPr>
              <w:t>/</w:t>
            </w:r>
            <w:r>
              <w:rPr>
                <w:rFonts w:eastAsiaTheme="minorEastAsia"/>
                <w:szCs w:val="21"/>
                <w:lang w:val="en-GB"/>
              </w:rPr>
              <w:t>所投包投标总价）</w:t>
            </w:r>
          </w:p>
        </w:tc>
        <w:tc>
          <w:tcPr>
            <w:tcW w:w="888" w:type="pct"/>
            <w:shd w:val="clear" w:color="auto" w:fill="auto"/>
            <w:vAlign w:val="center"/>
          </w:tcPr>
          <w:p w:rsidR="00105074" w:rsidRDefault="008A4BF0">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105074">
        <w:trPr>
          <w:trHeight w:val="567"/>
          <w:jc w:val="center"/>
        </w:trPr>
        <w:tc>
          <w:tcPr>
            <w:tcW w:w="556" w:type="pct"/>
            <w:vMerge/>
            <w:shd w:val="clear" w:color="auto" w:fill="auto"/>
            <w:vAlign w:val="center"/>
          </w:tcPr>
          <w:p w:rsidR="00105074" w:rsidRDefault="00105074">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105074" w:rsidRDefault="008A4BF0">
            <w:pPr>
              <w:pStyle w:val="13"/>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rsidR="00105074" w:rsidRDefault="008A4BF0">
      <w:pPr>
        <w:spacing w:line="360" w:lineRule="auto"/>
        <w:ind w:firstLineChars="200" w:firstLine="480"/>
        <w:outlineLvl w:val="0"/>
        <w:rPr>
          <w:sz w:val="24"/>
        </w:rPr>
      </w:pPr>
      <w:r>
        <w:rPr>
          <w:sz w:val="24"/>
        </w:rPr>
        <w:t>填报要求：</w:t>
      </w:r>
    </w:p>
    <w:p w:rsidR="00105074" w:rsidRDefault="008A4BF0">
      <w:pPr>
        <w:spacing w:line="360" w:lineRule="auto"/>
        <w:ind w:firstLineChars="200" w:firstLine="480"/>
        <w:outlineLvl w:val="0"/>
        <w:rPr>
          <w:sz w:val="24"/>
        </w:rPr>
      </w:pPr>
      <w:r>
        <w:rPr>
          <w:sz w:val="24"/>
        </w:rPr>
        <w:t xml:space="preserve">1. </w:t>
      </w:r>
      <w:r>
        <w:rPr>
          <w:sz w:val="24"/>
        </w:rPr>
        <w:t>请投标人正确填写本表，所填内容将作为评分的依据。其内容或数据应与对应的证明资料相符，如果填写不完整或有误，不再享受上述政策优惠。</w:t>
      </w:r>
    </w:p>
    <w:p w:rsidR="00105074" w:rsidRDefault="008A4BF0">
      <w:pPr>
        <w:spacing w:line="360" w:lineRule="auto"/>
        <w:ind w:firstLineChars="200" w:firstLine="480"/>
        <w:outlineLvl w:val="0"/>
        <w:rPr>
          <w:sz w:val="24"/>
        </w:rPr>
      </w:pPr>
      <w:r>
        <w:rPr>
          <w:sz w:val="24"/>
        </w:rPr>
        <w:t xml:space="preserve">2. </w:t>
      </w:r>
      <w:r>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容作圈记）。</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105074" w:rsidRDefault="00105074">
      <w:pPr>
        <w:spacing w:line="360" w:lineRule="auto"/>
        <w:ind w:firstLineChars="1700" w:firstLine="4080"/>
        <w:rPr>
          <w:sz w:val="24"/>
        </w:rPr>
      </w:pPr>
    </w:p>
    <w:p w:rsidR="00105074" w:rsidRDefault="008A4BF0">
      <w:pPr>
        <w:spacing w:line="360" w:lineRule="auto"/>
        <w:ind w:firstLineChars="1700" w:firstLine="4080"/>
        <w:rPr>
          <w:sz w:val="24"/>
        </w:rPr>
      </w:pPr>
      <w:r>
        <w:rPr>
          <w:sz w:val="24"/>
        </w:rPr>
        <w:t>供应商名称：</w:t>
      </w:r>
    </w:p>
    <w:p w:rsidR="00105074" w:rsidRDefault="00105074">
      <w:pPr>
        <w:spacing w:line="360" w:lineRule="auto"/>
        <w:ind w:firstLineChars="1700" w:firstLine="4080"/>
        <w:rPr>
          <w:sz w:val="24"/>
        </w:rPr>
      </w:pPr>
    </w:p>
    <w:p w:rsidR="00105074" w:rsidRDefault="008A4BF0">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105074" w:rsidRDefault="00105074">
      <w:pPr>
        <w:spacing w:line="460" w:lineRule="exact"/>
        <w:jc w:val="left"/>
        <w:rPr>
          <w:sz w:val="24"/>
        </w:rPr>
      </w:pPr>
    </w:p>
    <w:sectPr w:rsidR="00105074">
      <w:headerReference w:type="default" r:id="rId1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A4BF0">
      <w:r>
        <w:separator/>
      </w:r>
    </w:p>
  </w:endnote>
  <w:endnote w:type="continuationSeparator" w:id="0">
    <w:p w:rsidR="00000000" w:rsidRDefault="008A4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等线"/>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方正行楷简体">
    <w:altName w:val="汉仪中黑KW"/>
    <w:charset w:val="86"/>
    <w:family w:val="auto"/>
    <w:pitch w:val="default"/>
    <w:sig w:usb0="00000000" w:usb1="00000000" w:usb2="00000010" w:usb3="00000000" w:csb0="00040000" w:csb1="00000000"/>
  </w:font>
  <w:font w:name="华文行楷">
    <w:altName w:val="Noto Serif CJK SC"/>
    <w:panose1 w:val="02010800040101010101"/>
    <w:charset w:val="86"/>
    <w:family w:val="auto"/>
    <w:pitch w:val="variable"/>
    <w:sig w:usb0="00000001" w:usb1="080F0000" w:usb2="00000010" w:usb3="00000000" w:csb0="00040000" w:csb1="00000000"/>
  </w:font>
  <w:font w:name="楷体_GB2312">
    <w:altName w:val="汉仪楷体KW"/>
    <w:charset w:val="86"/>
    <w:family w:val="modern"/>
    <w:pitch w:val="default"/>
    <w:sig w:usb0="00000000" w:usb1="00000000" w:usb2="00000010" w:usb3="00000000" w:csb0="00040000" w:csb1="00000000"/>
  </w:font>
  <w:font w:name="方正楷体简体">
    <w:altName w:val="汉仪楷体KW"/>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8A4BF0">
    <w:pPr>
      <w:pStyle w:val="a7"/>
      <w:jc w:val="center"/>
    </w:pPr>
    <w:r>
      <w:fldChar w:fldCharType="begin"/>
    </w:r>
    <w:r>
      <w:instrText xml:space="preserve"> PAGE   \* MERGEFORMAT </w:instrText>
    </w:r>
    <w:r>
      <w:fldChar w:fldCharType="separate"/>
    </w:r>
    <w: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A4BF0">
      <w:r>
        <w:separator/>
      </w:r>
    </w:p>
  </w:footnote>
  <w:footnote w:type="continuationSeparator" w:id="0">
    <w:p w:rsidR="00000000" w:rsidRDefault="008A4B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105074">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8A4BF0">
    <w:pPr>
      <w:pStyle w:val="a8"/>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8A4BF0">
    <w:pPr>
      <w:pStyle w:val="a8"/>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8A4BF0">
    <w:pPr>
      <w:pStyle w:val="a8"/>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8A4BF0">
    <w:pPr>
      <w:pStyle w:val="a8"/>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074" w:rsidRDefault="008A4BF0">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B7EB333"/>
    <w:rsid w:val="BF6BA877"/>
    <w:rsid w:val="CBEF6AFA"/>
    <w:rsid w:val="FEEF301A"/>
    <w:rsid w:val="000004EA"/>
    <w:rsid w:val="0000070F"/>
    <w:rsid w:val="00000B77"/>
    <w:rsid w:val="00002CE6"/>
    <w:rsid w:val="0000465D"/>
    <w:rsid w:val="0000587D"/>
    <w:rsid w:val="00006C1F"/>
    <w:rsid w:val="00006C4A"/>
    <w:rsid w:val="00007255"/>
    <w:rsid w:val="000102DA"/>
    <w:rsid w:val="00010440"/>
    <w:rsid w:val="00012FB4"/>
    <w:rsid w:val="0001588B"/>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3C56"/>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2C2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18E0"/>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5074"/>
    <w:rsid w:val="0010795D"/>
    <w:rsid w:val="00107EE5"/>
    <w:rsid w:val="0011165A"/>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43AC9"/>
    <w:rsid w:val="001527AA"/>
    <w:rsid w:val="001559C7"/>
    <w:rsid w:val="00156B04"/>
    <w:rsid w:val="00157026"/>
    <w:rsid w:val="00160174"/>
    <w:rsid w:val="00161BCD"/>
    <w:rsid w:val="00166F6C"/>
    <w:rsid w:val="00167F61"/>
    <w:rsid w:val="00171513"/>
    <w:rsid w:val="0017160B"/>
    <w:rsid w:val="001720EF"/>
    <w:rsid w:val="00172A2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66EC"/>
    <w:rsid w:val="001C77A3"/>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3D3"/>
    <w:rsid w:val="001F09E1"/>
    <w:rsid w:val="001F6106"/>
    <w:rsid w:val="001F7F04"/>
    <w:rsid w:val="001F7FB7"/>
    <w:rsid w:val="0020130B"/>
    <w:rsid w:val="00202224"/>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47FF5"/>
    <w:rsid w:val="00252A42"/>
    <w:rsid w:val="00253EA9"/>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02B2F"/>
    <w:rsid w:val="00304D02"/>
    <w:rsid w:val="00306C85"/>
    <w:rsid w:val="0031031A"/>
    <w:rsid w:val="00310615"/>
    <w:rsid w:val="0031239D"/>
    <w:rsid w:val="003126F6"/>
    <w:rsid w:val="00316362"/>
    <w:rsid w:val="003202BC"/>
    <w:rsid w:val="00320B4B"/>
    <w:rsid w:val="0032463A"/>
    <w:rsid w:val="00324DF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23F"/>
    <w:rsid w:val="00386908"/>
    <w:rsid w:val="00386F3A"/>
    <w:rsid w:val="00387F92"/>
    <w:rsid w:val="00392E59"/>
    <w:rsid w:val="003931AF"/>
    <w:rsid w:val="00393DBB"/>
    <w:rsid w:val="003946E5"/>
    <w:rsid w:val="003A1136"/>
    <w:rsid w:val="003A1E50"/>
    <w:rsid w:val="003A36B1"/>
    <w:rsid w:val="003A4CA6"/>
    <w:rsid w:val="003A6071"/>
    <w:rsid w:val="003A68DD"/>
    <w:rsid w:val="003A775A"/>
    <w:rsid w:val="003B0544"/>
    <w:rsid w:val="003B1507"/>
    <w:rsid w:val="003B4C3A"/>
    <w:rsid w:val="003B6654"/>
    <w:rsid w:val="003B74E1"/>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06A14"/>
    <w:rsid w:val="004107A8"/>
    <w:rsid w:val="004127C7"/>
    <w:rsid w:val="00415C41"/>
    <w:rsid w:val="0042146F"/>
    <w:rsid w:val="0042248F"/>
    <w:rsid w:val="00423141"/>
    <w:rsid w:val="00423368"/>
    <w:rsid w:val="00427605"/>
    <w:rsid w:val="00430166"/>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773F7"/>
    <w:rsid w:val="00484AD8"/>
    <w:rsid w:val="00484C59"/>
    <w:rsid w:val="0048547F"/>
    <w:rsid w:val="004862B1"/>
    <w:rsid w:val="00490984"/>
    <w:rsid w:val="00496DAA"/>
    <w:rsid w:val="004A27B2"/>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162E"/>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5E39"/>
    <w:rsid w:val="00546CA8"/>
    <w:rsid w:val="0055034E"/>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BED"/>
    <w:rsid w:val="005B478C"/>
    <w:rsid w:val="005B4E6B"/>
    <w:rsid w:val="005B5B50"/>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A51"/>
    <w:rsid w:val="00600C2A"/>
    <w:rsid w:val="00604CF6"/>
    <w:rsid w:val="0060524A"/>
    <w:rsid w:val="00605925"/>
    <w:rsid w:val="00607051"/>
    <w:rsid w:val="006111C0"/>
    <w:rsid w:val="0061678D"/>
    <w:rsid w:val="006240E8"/>
    <w:rsid w:val="00624F90"/>
    <w:rsid w:val="0062612F"/>
    <w:rsid w:val="0062763C"/>
    <w:rsid w:val="006305C8"/>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3020"/>
    <w:rsid w:val="006A440B"/>
    <w:rsid w:val="006A5E6B"/>
    <w:rsid w:val="006B4716"/>
    <w:rsid w:val="006B4877"/>
    <w:rsid w:val="006B4D99"/>
    <w:rsid w:val="006B6540"/>
    <w:rsid w:val="006C05EF"/>
    <w:rsid w:val="006C29BC"/>
    <w:rsid w:val="006C3254"/>
    <w:rsid w:val="006C3B0C"/>
    <w:rsid w:val="006C6261"/>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6B7"/>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32765"/>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B6FFA"/>
    <w:rsid w:val="007C1810"/>
    <w:rsid w:val="007C3CFF"/>
    <w:rsid w:val="007C5DFD"/>
    <w:rsid w:val="007C5EE2"/>
    <w:rsid w:val="007C6375"/>
    <w:rsid w:val="007C6859"/>
    <w:rsid w:val="007C6959"/>
    <w:rsid w:val="007C76B6"/>
    <w:rsid w:val="007C7796"/>
    <w:rsid w:val="007D119D"/>
    <w:rsid w:val="007D2282"/>
    <w:rsid w:val="007D45C1"/>
    <w:rsid w:val="007D721C"/>
    <w:rsid w:val="007D7E2F"/>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25371"/>
    <w:rsid w:val="00833682"/>
    <w:rsid w:val="00836C9A"/>
    <w:rsid w:val="008376ED"/>
    <w:rsid w:val="008461FA"/>
    <w:rsid w:val="00846CEA"/>
    <w:rsid w:val="0084762E"/>
    <w:rsid w:val="00850744"/>
    <w:rsid w:val="00850C18"/>
    <w:rsid w:val="00852C77"/>
    <w:rsid w:val="008536CD"/>
    <w:rsid w:val="00853C1D"/>
    <w:rsid w:val="00854FEF"/>
    <w:rsid w:val="0085531E"/>
    <w:rsid w:val="008631EA"/>
    <w:rsid w:val="008632C1"/>
    <w:rsid w:val="00864CED"/>
    <w:rsid w:val="00870159"/>
    <w:rsid w:val="00870989"/>
    <w:rsid w:val="00873592"/>
    <w:rsid w:val="008735F2"/>
    <w:rsid w:val="00874E27"/>
    <w:rsid w:val="0087523A"/>
    <w:rsid w:val="00875416"/>
    <w:rsid w:val="00876710"/>
    <w:rsid w:val="00876A6B"/>
    <w:rsid w:val="00877550"/>
    <w:rsid w:val="008808FA"/>
    <w:rsid w:val="00883398"/>
    <w:rsid w:val="008839FF"/>
    <w:rsid w:val="00886487"/>
    <w:rsid w:val="00893A33"/>
    <w:rsid w:val="008943B7"/>
    <w:rsid w:val="008972CA"/>
    <w:rsid w:val="00897671"/>
    <w:rsid w:val="00897DF1"/>
    <w:rsid w:val="008A132D"/>
    <w:rsid w:val="008A28EF"/>
    <w:rsid w:val="008A34A6"/>
    <w:rsid w:val="008A4583"/>
    <w:rsid w:val="008A4BF0"/>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E7568"/>
    <w:rsid w:val="008F13D2"/>
    <w:rsid w:val="008F1DB1"/>
    <w:rsid w:val="008F501C"/>
    <w:rsid w:val="008F6863"/>
    <w:rsid w:val="008F6AEF"/>
    <w:rsid w:val="008F7961"/>
    <w:rsid w:val="008F7A5E"/>
    <w:rsid w:val="009002CE"/>
    <w:rsid w:val="009003BF"/>
    <w:rsid w:val="0090065D"/>
    <w:rsid w:val="00904AF9"/>
    <w:rsid w:val="009062E3"/>
    <w:rsid w:val="009077D9"/>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7315E"/>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F02B4"/>
    <w:rsid w:val="00AF1ADB"/>
    <w:rsid w:val="00AF1C29"/>
    <w:rsid w:val="00AF22B1"/>
    <w:rsid w:val="00AF23F1"/>
    <w:rsid w:val="00AF58AC"/>
    <w:rsid w:val="00B06B03"/>
    <w:rsid w:val="00B12A1E"/>
    <w:rsid w:val="00B24BA8"/>
    <w:rsid w:val="00B27B45"/>
    <w:rsid w:val="00B3193D"/>
    <w:rsid w:val="00B43760"/>
    <w:rsid w:val="00B44868"/>
    <w:rsid w:val="00B45822"/>
    <w:rsid w:val="00B464D9"/>
    <w:rsid w:val="00B51E38"/>
    <w:rsid w:val="00B569A7"/>
    <w:rsid w:val="00B601BA"/>
    <w:rsid w:val="00B61CB3"/>
    <w:rsid w:val="00B62DE5"/>
    <w:rsid w:val="00B66E61"/>
    <w:rsid w:val="00B6731B"/>
    <w:rsid w:val="00B715F9"/>
    <w:rsid w:val="00B77579"/>
    <w:rsid w:val="00B81AC3"/>
    <w:rsid w:val="00B81B71"/>
    <w:rsid w:val="00B81D45"/>
    <w:rsid w:val="00B8228C"/>
    <w:rsid w:val="00B84CA6"/>
    <w:rsid w:val="00B92FBD"/>
    <w:rsid w:val="00B94C17"/>
    <w:rsid w:val="00B95915"/>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078E"/>
    <w:rsid w:val="00BF122B"/>
    <w:rsid w:val="00BF15A5"/>
    <w:rsid w:val="00BF2033"/>
    <w:rsid w:val="00C04128"/>
    <w:rsid w:val="00C045C1"/>
    <w:rsid w:val="00C05832"/>
    <w:rsid w:val="00C06CB5"/>
    <w:rsid w:val="00C07490"/>
    <w:rsid w:val="00C12F9C"/>
    <w:rsid w:val="00C1345E"/>
    <w:rsid w:val="00C20EBD"/>
    <w:rsid w:val="00C22999"/>
    <w:rsid w:val="00C22D3C"/>
    <w:rsid w:val="00C241F8"/>
    <w:rsid w:val="00C24342"/>
    <w:rsid w:val="00C2460F"/>
    <w:rsid w:val="00C26283"/>
    <w:rsid w:val="00C30CB2"/>
    <w:rsid w:val="00C33164"/>
    <w:rsid w:val="00C36681"/>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90589"/>
    <w:rsid w:val="00C95A67"/>
    <w:rsid w:val="00C95EEA"/>
    <w:rsid w:val="00CA20CA"/>
    <w:rsid w:val="00CA3A97"/>
    <w:rsid w:val="00CA3D71"/>
    <w:rsid w:val="00CA78A0"/>
    <w:rsid w:val="00CA7FC7"/>
    <w:rsid w:val="00CB0E25"/>
    <w:rsid w:val="00CB3452"/>
    <w:rsid w:val="00CB578B"/>
    <w:rsid w:val="00CC1CF5"/>
    <w:rsid w:val="00CC74B1"/>
    <w:rsid w:val="00CC7AE4"/>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77ADD"/>
    <w:rsid w:val="00D84F95"/>
    <w:rsid w:val="00D85FC6"/>
    <w:rsid w:val="00D868AC"/>
    <w:rsid w:val="00D86D6D"/>
    <w:rsid w:val="00D91980"/>
    <w:rsid w:val="00D92490"/>
    <w:rsid w:val="00D92F6B"/>
    <w:rsid w:val="00D942B4"/>
    <w:rsid w:val="00D94E4D"/>
    <w:rsid w:val="00D9534C"/>
    <w:rsid w:val="00D97113"/>
    <w:rsid w:val="00D97A35"/>
    <w:rsid w:val="00DA0471"/>
    <w:rsid w:val="00DA0493"/>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570"/>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4E62"/>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336"/>
    <w:rsid w:val="00EE7519"/>
    <w:rsid w:val="00EE7D45"/>
    <w:rsid w:val="00EF1237"/>
    <w:rsid w:val="00EF3871"/>
    <w:rsid w:val="00EF49B1"/>
    <w:rsid w:val="00EF505E"/>
    <w:rsid w:val="00EF5E33"/>
    <w:rsid w:val="00EF6A59"/>
    <w:rsid w:val="00EF78D5"/>
    <w:rsid w:val="00EF7E17"/>
    <w:rsid w:val="00F01847"/>
    <w:rsid w:val="00F032A4"/>
    <w:rsid w:val="00F04ACB"/>
    <w:rsid w:val="00F04BA8"/>
    <w:rsid w:val="00F05473"/>
    <w:rsid w:val="00F06679"/>
    <w:rsid w:val="00F13CC5"/>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52AB3"/>
    <w:rsid w:val="00F52F78"/>
    <w:rsid w:val="00F5384E"/>
    <w:rsid w:val="00F551E5"/>
    <w:rsid w:val="00F559A8"/>
    <w:rsid w:val="00F5680E"/>
    <w:rsid w:val="00F57742"/>
    <w:rsid w:val="00F60C02"/>
    <w:rsid w:val="00F60F26"/>
    <w:rsid w:val="00F631ED"/>
    <w:rsid w:val="00F71F3E"/>
    <w:rsid w:val="00F81104"/>
    <w:rsid w:val="00F81C73"/>
    <w:rsid w:val="00F820D7"/>
    <w:rsid w:val="00F85873"/>
    <w:rsid w:val="00F860E7"/>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68DC"/>
    <w:rsid w:val="00FF72F4"/>
    <w:rsid w:val="00FF794A"/>
    <w:rsid w:val="01E267BD"/>
    <w:rsid w:val="0C9722BA"/>
    <w:rsid w:val="2D395D32"/>
    <w:rsid w:val="4C582B91"/>
    <w:rsid w:val="4D3B9545"/>
    <w:rsid w:val="597B5BE2"/>
    <w:rsid w:val="64062798"/>
    <w:rsid w:val="772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semiHidden="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123D87-D325-4A3C-BC1D-4A38353D7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3860</Words>
  <Characters>22003</Characters>
  <Application>Microsoft Office Word</Application>
  <DocSecurity>0</DocSecurity>
  <Lines>183</Lines>
  <Paragraphs>51</Paragraphs>
  <ScaleCrop>false</ScaleCrop>
  <Company>P R C</Company>
  <LinksUpToDate>false</LinksUpToDate>
  <CharactersWithSpaces>25812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Admin</cp:lastModifiedBy>
  <cp:revision>2</cp:revision>
  <cp:lastPrinted>2015-08-04T19:01:00Z</cp:lastPrinted>
  <dcterms:created xsi:type="dcterms:W3CDTF">2026-10-19T05:19:00Z</dcterms:created>
  <dcterms:modified xsi:type="dcterms:W3CDTF">2026-10-19T05:19:00Z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997A2FD31BE93C20DF49C76A265FE563_43</vt:lpwstr>
  </property>
</Properties>
</file>